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273" w:rsidRDefault="00BB2CAA">
      <w:pPr>
        <w:ind w:left="142" w:hanging="142"/>
        <w:jc w:val="center"/>
        <w:rPr>
          <w:sz w:val="28"/>
        </w:rPr>
      </w:pPr>
      <w:r>
        <w:rPr>
          <w:sz w:val="28"/>
        </w:rPr>
        <w:t>МИНОБРНАУКИ РОССИИ</w:t>
      </w:r>
    </w:p>
    <w:p w:rsidR="00FE6273" w:rsidRDefault="00BB2CAA">
      <w:pPr>
        <w:ind w:left="142" w:hanging="142"/>
        <w:jc w:val="center"/>
        <w:rPr>
          <w:sz w:val="28"/>
        </w:rPr>
      </w:pPr>
      <w:r>
        <w:rPr>
          <w:sz w:val="28"/>
        </w:rPr>
        <w:t>Федеральное государственное бюджетное образовательное учреждение</w:t>
      </w:r>
    </w:p>
    <w:p w:rsidR="00FE6273" w:rsidRDefault="00BB2CAA">
      <w:pPr>
        <w:ind w:left="142" w:hanging="142"/>
        <w:jc w:val="center"/>
        <w:rPr>
          <w:sz w:val="28"/>
        </w:rPr>
      </w:pPr>
      <w:r>
        <w:rPr>
          <w:sz w:val="28"/>
        </w:rPr>
        <w:t>высшего образования</w:t>
      </w:r>
    </w:p>
    <w:p w:rsidR="00FE6273" w:rsidRDefault="00BB2CAA">
      <w:pPr>
        <w:ind w:left="142" w:hanging="142"/>
        <w:jc w:val="center"/>
        <w:rPr>
          <w:b/>
          <w:sz w:val="28"/>
        </w:rPr>
      </w:pPr>
      <w:r>
        <w:rPr>
          <w:b/>
          <w:sz w:val="28"/>
        </w:rPr>
        <w:t>«Гжельский государственный университет»</w:t>
      </w:r>
    </w:p>
    <w:p w:rsidR="00FE6273" w:rsidRDefault="00BB2CAA">
      <w:pPr>
        <w:ind w:left="142" w:hanging="142"/>
        <w:jc w:val="center"/>
        <w:rPr>
          <w:sz w:val="28"/>
        </w:rPr>
      </w:pPr>
      <w:r>
        <w:rPr>
          <w:sz w:val="28"/>
        </w:rPr>
        <w:t>(Колледж ГГУ)</w:t>
      </w:r>
    </w:p>
    <w:p w:rsidR="00FE6273" w:rsidRDefault="00FE6273">
      <w:pPr>
        <w:pStyle w:val="Style15"/>
        <w:tabs>
          <w:tab w:val="left" w:leader="underscore" w:pos="9760"/>
        </w:tabs>
        <w:spacing w:line="276" w:lineRule="auto"/>
        <w:rPr>
          <w:rStyle w:val="FontStyle53"/>
          <w:sz w:val="28"/>
          <w:szCs w:val="28"/>
        </w:rPr>
      </w:pPr>
    </w:p>
    <w:p w:rsidR="00FE6273" w:rsidRDefault="00FE6273">
      <w:pPr>
        <w:ind w:left="-142" w:firstLine="142"/>
        <w:jc w:val="center"/>
        <w:rPr>
          <w:rStyle w:val="FontStyle53"/>
          <w:sz w:val="28"/>
          <w:szCs w:val="28"/>
        </w:rPr>
      </w:pPr>
    </w:p>
    <w:p w:rsidR="00FE6273" w:rsidRDefault="00FE6273">
      <w:pPr>
        <w:jc w:val="center"/>
        <w:rPr>
          <w:b/>
          <w:sz w:val="28"/>
          <w:szCs w:val="28"/>
        </w:rPr>
      </w:pPr>
    </w:p>
    <w:p w:rsidR="00FE6273" w:rsidRDefault="00FE6273">
      <w:pPr>
        <w:jc w:val="center"/>
      </w:pPr>
    </w:p>
    <w:p w:rsidR="00FE6273" w:rsidRDefault="00FE6273">
      <w:pPr>
        <w:jc w:val="center"/>
      </w:pPr>
    </w:p>
    <w:p w:rsidR="00FE6273" w:rsidRDefault="00FE6273">
      <w:pPr>
        <w:jc w:val="cente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E6273" w:rsidRDefault="00BB2CAA">
      <w:pPr>
        <w:widowControl w:val="0"/>
        <w:autoSpaceDE w:val="0"/>
        <w:jc w:val="center"/>
        <w:rPr>
          <w:bCs/>
          <w:iCs/>
          <w:color w:val="000000"/>
          <w:sz w:val="32"/>
          <w:szCs w:val="32"/>
        </w:rPr>
      </w:pPr>
      <w:r>
        <w:rPr>
          <w:bCs/>
          <w:iCs/>
          <w:color w:val="000000"/>
          <w:sz w:val="28"/>
          <w:szCs w:val="32"/>
        </w:rPr>
        <w:t>РАБОЧАЯ ПРОГРАММА УЧЕБНОГО ПРЕДМЕТА</w:t>
      </w: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iCs/>
          <w:caps/>
          <w:color w:val="000000"/>
          <w:sz w:val="28"/>
          <w:szCs w:val="28"/>
        </w:rPr>
      </w:pPr>
    </w:p>
    <w:p w:rsidR="00FE6273" w:rsidRDefault="00BB2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rPr>
      </w:pPr>
      <w:r>
        <w:rPr>
          <w:b/>
        </w:rPr>
        <w:t>ОУП-У.03 ФИЗИКА</w:t>
      </w: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sz w:val="28"/>
          <w:szCs w:val="28"/>
        </w:rPr>
      </w:pP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sz w:val="28"/>
          <w:szCs w:val="28"/>
        </w:rPr>
        <w:t>программы подготовки специалистов среднего звена по специальности:</w:t>
      </w: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r>
        <w:rPr>
          <w:color w:val="C00000"/>
          <w:sz w:val="28"/>
          <w:szCs w:val="28"/>
        </w:rPr>
        <w:t xml:space="preserve"> </w:t>
      </w: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09.02.07 Информационные системы и программирование</w:t>
      </w: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28"/>
          <w:szCs w:val="28"/>
        </w:rPr>
      </w:pPr>
    </w:p>
    <w:p w:rsidR="00FE6273" w:rsidRDefault="00FE6273">
      <w:pPr>
        <w:jc w:val="center"/>
        <w:rPr>
          <w:b/>
          <w:caps/>
          <w:sz w:val="28"/>
          <w:szCs w:val="28"/>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FE6273" w:rsidRDefault="00FE6273">
      <w:pPr>
        <w:jc w:val="center"/>
        <w:rPr>
          <w:b/>
        </w:rPr>
      </w:pPr>
    </w:p>
    <w:p w:rsidR="00147E5A"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r>
        <w:t xml:space="preserve">пос. </w:t>
      </w:r>
      <w:proofErr w:type="spellStart"/>
      <w:r>
        <w:t>Электроизолятор</w:t>
      </w:r>
      <w:proofErr w:type="spellEnd"/>
      <w:r>
        <w:t>,</w:t>
      </w:r>
      <w:r>
        <w:rPr>
          <w:bCs/>
          <w:i/>
        </w:rPr>
        <w:t xml:space="preserve"> </w:t>
      </w: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r>
        <w:rPr>
          <w:bCs/>
          <w:i/>
        </w:rPr>
        <w:t>202</w:t>
      </w:r>
      <w:r w:rsidR="00147E5A">
        <w:rPr>
          <w:bCs/>
          <w:i/>
        </w:rPr>
        <w:t>4</w:t>
      </w:r>
      <w:r>
        <w:rPr>
          <w:bCs/>
          <w:i/>
        </w:rPr>
        <w:t xml:space="preserve">      </w:t>
      </w:r>
      <w:r>
        <w:br w:type="page"/>
      </w: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autoSpaceDE w:val="0"/>
        <w:jc w:val="center"/>
        <w:rPr>
          <w:bCs/>
          <w:i/>
        </w:rPr>
      </w:pPr>
    </w:p>
    <w:tbl>
      <w:tblPr>
        <w:tblW w:w="9950" w:type="dxa"/>
        <w:tblInd w:w="-284" w:type="dxa"/>
        <w:tblLayout w:type="fixed"/>
        <w:tblLook w:val="04A0" w:firstRow="1" w:lastRow="0" w:firstColumn="1" w:lastColumn="0" w:noHBand="0" w:noVBand="1"/>
      </w:tblPr>
      <w:tblGrid>
        <w:gridCol w:w="9950"/>
      </w:tblGrid>
      <w:tr w:rsidR="00FE6273">
        <w:trPr>
          <w:trHeight w:val="3686"/>
        </w:trPr>
        <w:tc>
          <w:tcPr>
            <w:tcW w:w="9950" w:type="dxa"/>
          </w:tcPr>
          <w:p w:rsidR="00147E5A" w:rsidRPr="00147E5A" w:rsidRDefault="00147E5A" w:rsidP="00147E5A">
            <w:pPr>
              <w:widowControl w:val="0"/>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val="0"/>
              <w:autoSpaceDN w:val="0"/>
              <w:adjustRightInd w:val="0"/>
              <w:jc w:val="both"/>
              <w:rPr>
                <w:rFonts w:eastAsia="Calibri"/>
                <w:color w:val="000000"/>
                <w:lang w:eastAsia="ru-RU"/>
              </w:rPr>
            </w:pPr>
            <w:r w:rsidRPr="00147E5A">
              <w:rPr>
                <w:bCs/>
                <w:lang w:eastAsia="ru-RU"/>
              </w:rPr>
              <w:t>Разработана в соответствии с ФГОС СОО,</w:t>
            </w:r>
            <w:r w:rsidRPr="00147E5A">
              <w:rPr>
                <w:color w:val="000000"/>
                <w:lang w:eastAsia="ru-RU"/>
              </w:rPr>
              <w:t xml:space="preserve"> утвержденным приказом министерства образования и науки российской федерации от 17 мая 2012 г. № 413 </w:t>
            </w:r>
            <w:r w:rsidRPr="00147E5A">
              <w:rPr>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147E5A">
              <w:rPr>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147E5A">
              <w:rPr>
                <w:bCs/>
                <w:lang w:eastAsia="ru-RU"/>
              </w:rPr>
              <w:t xml:space="preserve">утв. Министерством просвещения РФ 01 марта 2023 г.), ФГОС СПО специальности </w:t>
            </w:r>
            <w:r w:rsidRPr="00147E5A">
              <w:rPr>
                <w:color w:val="000000"/>
                <w:szCs w:val="20"/>
                <w:lang w:eastAsia="ru-RU" w:bidi="yi-Hebr"/>
              </w:rPr>
              <w:t>09.02.07 Информационные системы и программирование</w:t>
            </w:r>
            <w:r w:rsidRPr="00147E5A">
              <w:rPr>
                <w:rFonts w:eastAsia="OAORW+F1"/>
                <w:color w:val="000000"/>
                <w:sz w:val="20"/>
                <w:lang w:eastAsia="ru-RU"/>
              </w:rPr>
              <w:t xml:space="preserve"> </w:t>
            </w:r>
            <w:r w:rsidRPr="00147E5A">
              <w:rPr>
                <w:rFonts w:eastAsia="OAORW+F1"/>
                <w:color w:val="000000"/>
                <w:lang w:eastAsia="ru-RU"/>
              </w:rPr>
              <w:t>и при</w:t>
            </w:r>
            <w:r w:rsidRPr="00147E5A">
              <w:rPr>
                <w:rFonts w:eastAsia="OAORW+F1"/>
                <w:color w:val="000000"/>
                <w:spacing w:val="2"/>
                <w:lang w:eastAsia="ru-RU"/>
              </w:rPr>
              <w:t>м</w:t>
            </w:r>
            <w:r w:rsidRPr="00147E5A">
              <w:rPr>
                <w:rFonts w:eastAsia="OAORW+F1"/>
                <w:color w:val="000000"/>
                <w:lang w:eastAsia="ru-RU"/>
              </w:rPr>
              <w:t>ерной програм</w:t>
            </w:r>
            <w:r w:rsidRPr="00147E5A">
              <w:rPr>
                <w:rFonts w:eastAsia="OAORW+F1"/>
                <w:color w:val="000000"/>
                <w:spacing w:val="-2"/>
                <w:lang w:eastAsia="ru-RU"/>
              </w:rPr>
              <w:t>м</w:t>
            </w:r>
            <w:r w:rsidRPr="00147E5A">
              <w:rPr>
                <w:rFonts w:eastAsia="OAORW+F1"/>
                <w:color w:val="000000"/>
                <w:lang w:eastAsia="ru-RU"/>
              </w:rPr>
              <w:t>ы общеобразов</w:t>
            </w:r>
            <w:r w:rsidRPr="00147E5A">
              <w:rPr>
                <w:rFonts w:eastAsia="OAORW+F1"/>
                <w:color w:val="000000"/>
                <w:spacing w:val="1"/>
                <w:lang w:eastAsia="ru-RU"/>
              </w:rPr>
              <w:t>а</w:t>
            </w:r>
            <w:r w:rsidRPr="00147E5A">
              <w:rPr>
                <w:rFonts w:eastAsia="OAORW+F1"/>
                <w:color w:val="000000"/>
                <w:lang w:eastAsia="ru-RU"/>
              </w:rPr>
              <w:t>те</w:t>
            </w:r>
            <w:r w:rsidRPr="00147E5A">
              <w:rPr>
                <w:rFonts w:eastAsia="OAORW+F1"/>
                <w:color w:val="000000"/>
                <w:spacing w:val="-1"/>
                <w:lang w:eastAsia="ru-RU"/>
              </w:rPr>
              <w:t>л</w:t>
            </w:r>
            <w:r w:rsidRPr="00147E5A">
              <w:rPr>
                <w:rFonts w:eastAsia="OAORW+F1"/>
                <w:color w:val="000000"/>
                <w:lang w:eastAsia="ru-RU"/>
              </w:rPr>
              <w:t>ь</w:t>
            </w:r>
            <w:r w:rsidRPr="00147E5A">
              <w:rPr>
                <w:rFonts w:eastAsia="OAORW+F1"/>
                <w:color w:val="000000"/>
                <w:spacing w:val="2"/>
                <w:lang w:eastAsia="ru-RU"/>
              </w:rPr>
              <w:t>н</w:t>
            </w:r>
            <w:r w:rsidRPr="00147E5A">
              <w:rPr>
                <w:rFonts w:eastAsia="OAORW+F1"/>
                <w:color w:val="000000"/>
                <w:lang w:eastAsia="ru-RU"/>
              </w:rPr>
              <w:t xml:space="preserve">ой </w:t>
            </w:r>
            <w:r w:rsidRPr="00147E5A">
              <w:rPr>
                <w:rFonts w:eastAsia="OAORW+F1"/>
                <w:color w:val="000000"/>
                <w:spacing w:val="-1"/>
                <w:lang w:eastAsia="ru-RU"/>
              </w:rPr>
              <w:t>д</w:t>
            </w:r>
            <w:r w:rsidRPr="00147E5A">
              <w:rPr>
                <w:rFonts w:eastAsia="OAORW+F1"/>
                <w:color w:val="000000"/>
                <w:lang w:eastAsia="ru-RU"/>
              </w:rPr>
              <w:t>исцип</w:t>
            </w:r>
            <w:r w:rsidRPr="00147E5A">
              <w:rPr>
                <w:rFonts w:eastAsia="OAORW+F1"/>
                <w:color w:val="000000"/>
                <w:spacing w:val="2"/>
                <w:lang w:eastAsia="ru-RU"/>
              </w:rPr>
              <w:t>л</w:t>
            </w:r>
            <w:r w:rsidRPr="00147E5A">
              <w:rPr>
                <w:rFonts w:eastAsia="OAORW+F1"/>
                <w:color w:val="000000"/>
                <w:lang w:eastAsia="ru-RU"/>
              </w:rPr>
              <w:t xml:space="preserve">ины   </w:t>
            </w:r>
            <w:r w:rsidRPr="00147E5A">
              <w:rPr>
                <w:rFonts w:eastAsia="OAORW+F1"/>
                <w:color w:val="000000"/>
                <w:spacing w:val="-40"/>
                <w:lang w:eastAsia="ru-RU"/>
              </w:rPr>
              <w:t xml:space="preserve"> </w:t>
            </w:r>
            <w:r w:rsidRPr="00147E5A">
              <w:rPr>
                <w:rFonts w:eastAsia="OAORW+F1"/>
                <w:color w:val="000000"/>
                <w:lang w:eastAsia="ru-RU"/>
              </w:rPr>
              <w:t>для проф</w:t>
            </w:r>
            <w:r w:rsidRPr="00147E5A">
              <w:rPr>
                <w:rFonts w:eastAsia="OAORW+F1"/>
                <w:color w:val="000000"/>
                <w:spacing w:val="1"/>
                <w:lang w:eastAsia="ru-RU"/>
              </w:rPr>
              <w:t>ес</w:t>
            </w:r>
            <w:r w:rsidRPr="00147E5A">
              <w:rPr>
                <w:rFonts w:eastAsia="OAORW+F1"/>
                <w:color w:val="000000"/>
                <w:spacing w:val="-2"/>
                <w:lang w:eastAsia="ru-RU"/>
              </w:rPr>
              <w:t>с</w:t>
            </w:r>
            <w:r w:rsidRPr="00147E5A">
              <w:rPr>
                <w:rFonts w:eastAsia="OAORW+F1"/>
                <w:color w:val="000000"/>
                <w:lang w:eastAsia="ru-RU"/>
              </w:rPr>
              <w:t>и</w:t>
            </w:r>
            <w:r w:rsidRPr="00147E5A">
              <w:rPr>
                <w:rFonts w:eastAsia="OAORW+F1"/>
                <w:color w:val="000000"/>
                <w:spacing w:val="1"/>
                <w:lang w:eastAsia="ru-RU"/>
              </w:rPr>
              <w:t>о</w:t>
            </w:r>
            <w:r w:rsidRPr="00147E5A">
              <w:rPr>
                <w:rFonts w:eastAsia="OAORW+F1"/>
                <w:color w:val="000000"/>
                <w:lang w:eastAsia="ru-RU"/>
              </w:rPr>
              <w:t>нальн</w:t>
            </w:r>
            <w:r w:rsidRPr="00147E5A">
              <w:rPr>
                <w:rFonts w:eastAsia="OAORW+F1"/>
                <w:color w:val="000000"/>
                <w:spacing w:val="1"/>
                <w:lang w:eastAsia="ru-RU"/>
              </w:rPr>
              <w:t>ы</w:t>
            </w:r>
            <w:r w:rsidRPr="00147E5A">
              <w:rPr>
                <w:rFonts w:eastAsia="OAORW+F1"/>
                <w:color w:val="000000"/>
                <w:lang w:eastAsia="ru-RU"/>
              </w:rPr>
              <w:t>х</w:t>
            </w:r>
            <w:r w:rsidRPr="00147E5A">
              <w:rPr>
                <w:rFonts w:eastAsia="OAORW+F1"/>
                <w:color w:val="000000"/>
                <w:spacing w:val="165"/>
                <w:lang w:eastAsia="ru-RU"/>
              </w:rPr>
              <w:t xml:space="preserve"> </w:t>
            </w:r>
            <w:r w:rsidRPr="00147E5A">
              <w:rPr>
                <w:rFonts w:eastAsia="OAORW+F1"/>
                <w:color w:val="000000"/>
                <w:lang w:eastAsia="ru-RU"/>
              </w:rPr>
              <w:t>о</w:t>
            </w:r>
            <w:r w:rsidRPr="00147E5A">
              <w:rPr>
                <w:rFonts w:eastAsia="OAORW+F1"/>
                <w:color w:val="000000"/>
                <w:spacing w:val="-1"/>
                <w:lang w:eastAsia="ru-RU"/>
              </w:rPr>
              <w:t>б</w:t>
            </w:r>
            <w:r w:rsidRPr="00147E5A">
              <w:rPr>
                <w:rFonts w:eastAsia="OAORW+F1"/>
                <w:color w:val="000000"/>
                <w:lang w:eastAsia="ru-RU"/>
              </w:rPr>
              <w:t>ра</w:t>
            </w:r>
            <w:r w:rsidRPr="00147E5A">
              <w:rPr>
                <w:rFonts w:eastAsia="OAORW+F1"/>
                <w:color w:val="000000"/>
                <w:spacing w:val="-1"/>
                <w:lang w:eastAsia="ru-RU"/>
              </w:rPr>
              <w:t>з</w:t>
            </w:r>
            <w:r w:rsidRPr="00147E5A">
              <w:rPr>
                <w:rFonts w:eastAsia="OAORW+F1"/>
                <w:color w:val="000000"/>
                <w:lang w:eastAsia="ru-RU"/>
              </w:rPr>
              <w:t>овательн</w:t>
            </w:r>
            <w:r w:rsidRPr="00147E5A">
              <w:rPr>
                <w:rFonts w:eastAsia="OAORW+F1"/>
                <w:color w:val="000000"/>
                <w:spacing w:val="2"/>
                <w:lang w:eastAsia="ru-RU"/>
              </w:rPr>
              <w:t>ы</w:t>
            </w:r>
            <w:r w:rsidRPr="00147E5A">
              <w:rPr>
                <w:rFonts w:eastAsia="OAORW+F1"/>
                <w:color w:val="000000"/>
                <w:lang w:eastAsia="ru-RU"/>
              </w:rPr>
              <w:t>х</w:t>
            </w:r>
            <w:r w:rsidRPr="00147E5A">
              <w:rPr>
                <w:rFonts w:eastAsia="OAORW+F1"/>
                <w:color w:val="000000"/>
                <w:spacing w:val="166"/>
                <w:lang w:eastAsia="ru-RU"/>
              </w:rPr>
              <w:t xml:space="preserve"> </w:t>
            </w:r>
            <w:r w:rsidRPr="00147E5A">
              <w:rPr>
                <w:rFonts w:eastAsia="OAORW+F1"/>
                <w:color w:val="000000"/>
                <w:lang w:eastAsia="ru-RU"/>
              </w:rPr>
              <w:t>орга</w:t>
            </w:r>
            <w:r w:rsidRPr="00147E5A">
              <w:rPr>
                <w:rFonts w:eastAsia="OAORW+F1"/>
                <w:color w:val="000000"/>
                <w:spacing w:val="-3"/>
                <w:lang w:eastAsia="ru-RU"/>
              </w:rPr>
              <w:t>н</w:t>
            </w:r>
            <w:r w:rsidRPr="00147E5A">
              <w:rPr>
                <w:rFonts w:eastAsia="OAORW+F1"/>
                <w:color w:val="000000"/>
                <w:spacing w:val="-1"/>
                <w:lang w:eastAsia="ru-RU"/>
              </w:rPr>
              <w:t>и</w:t>
            </w:r>
            <w:r w:rsidRPr="00147E5A">
              <w:rPr>
                <w:rFonts w:eastAsia="OAORW+F1"/>
                <w:color w:val="000000"/>
                <w:lang w:eastAsia="ru-RU"/>
              </w:rPr>
              <w:t>з</w:t>
            </w:r>
            <w:r w:rsidRPr="00147E5A">
              <w:rPr>
                <w:rFonts w:eastAsia="OAORW+F1"/>
                <w:color w:val="000000"/>
                <w:spacing w:val="1"/>
                <w:lang w:eastAsia="ru-RU"/>
              </w:rPr>
              <w:t>а</w:t>
            </w:r>
            <w:r w:rsidRPr="00147E5A">
              <w:rPr>
                <w:rFonts w:eastAsia="OAORW+F1"/>
                <w:color w:val="000000"/>
                <w:lang w:eastAsia="ru-RU"/>
              </w:rPr>
              <w:t xml:space="preserve">ций,     </w:t>
            </w:r>
            <w:r w:rsidRPr="00147E5A">
              <w:rPr>
                <w:rFonts w:eastAsia="OAORW+F1"/>
                <w:color w:val="000000"/>
                <w:spacing w:val="-32"/>
                <w:lang w:eastAsia="ru-RU"/>
              </w:rPr>
              <w:t xml:space="preserve"> </w:t>
            </w:r>
            <w:r w:rsidRPr="00147E5A">
              <w:rPr>
                <w:rFonts w:eastAsia="OAORW+F1"/>
                <w:color w:val="000000"/>
                <w:lang w:eastAsia="ru-RU"/>
              </w:rPr>
              <w:t>ре</w:t>
            </w:r>
            <w:r w:rsidRPr="00147E5A">
              <w:rPr>
                <w:rFonts w:eastAsia="OAORW+F1"/>
                <w:color w:val="000000"/>
                <w:spacing w:val="-1"/>
                <w:lang w:eastAsia="ru-RU"/>
              </w:rPr>
              <w:t>к</w:t>
            </w:r>
            <w:r w:rsidRPr="00147E5A">
              <w:rPr>
                <w:rFonts w:eastAsia="OAORW+F1"/>
                <w:color w:val="000000"/>
                <w:lang w:eastAsia="ru-RU"/>
              </w:rPr>
              <w:t>омендованн</w:t>
            </w:r>
            <w:r w:rsidRPr="00147E5A">
              <w:rPr>
                <w:rFonts w:eastAsia="OAORW+F1"/>
                <w:color w:val="000000"/>
                <w:spacing w:val="3"/>
                <w:lang w:eastAsia="ru-RU"/>
              </w:rPr>
              <w:t>о</w:t>
            </w:r>
            <w:r w:rsidRPr="00147E5A">
              <w:rPr>
                <w:rFonts w:eastAsia="OAORW+F1"/>
                <w:color w:val="000000"/>
                <w:lang w:eastAsia="ru-RU"/>
              </w:rPr>
              <w:t>й</w:t>
            </w:r>
            <w:r w:rsidRPr="00147E5A">
              <w:rPr>
                <w:rFonts w:eastAsia="OAORW+F1"/>
                <w:color w:val="000000"/>
                <w:spacing w:val="163"/>
                <w:lang w:eastAsia="ru-RU"/>
              </w:rPr>
              <w:t xml:space="preserve"> </w:t>
            </w:r>
            <w:r w:rsidRPr="00147E5A">
              <w:rPr>
                <w:rFonts w:eastAsia="OAORW+F1"/>
                <w:color w:val="000000"/>
                <w:lang w:eastAsia="ru-RU"/>
              </w:rPr>
              <w:t>Фе</w:t>
            </w:r>
            <w:r w:rsidRPr="00147E5A">
              <w:rPr>
                <w:rFonts w:eastAsia="OAORW+F1"/>
                <w:color w:val="000000"/>
                <w:spacing w:val="1"/>
                <w:lang w:eastAsia="ru-RU"/>
              </w:rPr>
              <w:t>д</w:t>
            </w:r>
            <w:r w:rsidRPr="00147E5A">
              <w:rPr>
                <w:rFonts w:eastAsia="OAORW+F1"/>
                <w:color w:val="000000"/>
                <w:lang w:eastAsia="ru-RU"/>
              </w:rPr>
              <w:t>е</w:t>
            </w:r>
            <w:r w:rsidRPr="00147E5A">
              <w:rPr>
                <w:rFonts w:eastAsia="OAORW+F1"/>
                <w:color w:val="000000"/>
                <w:spacing w:val="-2"/>
                <w:lang w:eastAsia="ru-RU"/>
              </w:rPr>
              <w:t>р</w:t>
            </w:r>
            <w:r w:rsidRPr="00147E5A">
              <w:rPr>
                <w:rFonts w:eastAsia="OAORW+F1"/>
                <w:color w:val="000000"/>
                <w:lang w:eastAsia="ru-RU"/>
              </w:rPr>
              <w:t>альн</w:t>
            </w:r>
            <w:r w:rsidRPr="00147E5A">
              <w:rPr>
                <w:rFonts w:eastAsia="OAORW+F1"/>
                <w:color w:val="000000"/>
                <w:spacing w:val="2"/>
                <w:lang w:eastAsia="ru-RU"/>
              </w:rPr>
              <w:t>ы</w:t>
            </w:r>
            <w:r w:rsidRPr="00147E5A">
              <w:rPr>
                <w:rFonts w:eastAsia="OAORW+F1"/>
                <w:color w:val="000000"/>
                <w:lang w:eastAsia="ru-RU"/>
              </w:rPr>
              <w:t>м го</w:t>
            </w:r>
            <w:r w:rsidRPr="00147E5A">
              <w:rPr>
                <w:rFonts w:eastAsia="OAORW+F1"/>
                <w:color w:val="000000"/>
                <w:spacing w:val="1"/>
                <w:lang w:eastAsia="ru-RU"/>
              </w:rPr>
              <w:t>с</w:t>
            </w:r>
            <w:r w:rsidRPr="00147E5A">
              <w:rPr>
                <w:rFonts w:eastAsia="OAORW+F1"/>
                <w:color w:val="000000"/>
                <w:spacing w:val="-4"/>
                <w:lang w:eastAsia="ru-RU"/>
              </w:rPr>
              <w:t>у</w:t>
            </w:r>
            <w:r w:rsidRPr="00147E5A">
              <w:rPr>
                <w:rFonts w:eastAsia="OAORW+F1"/>
                <w:color w:val="000000"/>
                <w:spacing w:val="2"/>
                <w:lang w:eastAsia="ru-RU"/>
              </w:rPr>
              <w:t>д</w:t>
            </w:r>
            <w:r w:rsidRPr="00147E5A">
              <w:rPr>
                <w:rFonts w:eastAsia="OAORW+F1"/>
                <w:color w:val="000000"/>
                <w:spacing w:val="1"/>
                <w:lang w:eastAsia="ru-RU"/>
              </w:rPr>
              <w:t>а</w:t>
            </w:r>
            <w:r w:rsidRPr="00147E5A">
              <w:rPr>
                <w:rFonts w:eastAsia="OAORW+F1"/>
                <w:color w:val="000000"/>
                <w:lang w:eastAsia="ru-RU"/>
              </w:rPr>
              <w:t>рс</w:t>
            </w:r>
            <w:r w:rsidRPr="00147E5A">
              <w:rPr>
                <w:rFonts w:eastAsia="OAORW+F1"/>
                <w:color w:val="000000"/>
                <w:spacing w:val="-1"/>
                <w:lang w:eastAsia="ru-RU"/>
              </w:rPr>
              <w:t>т</w:t>
            </w:r>
            <w:r w:rsidRPr="00147E5A">
              <w:rPr>
                <w:rFonts w:eastAsia="OAORW+F1"/>
                <w:color w:val="000000"/>
                <w:lang w:eastAsia="ru-RU"/>
              </w:rPr>
              <w:t>венн</w:t>
            </w:r>
            <w:r w:rsidRPr="00147E5A">
              <w:rPr>
                <w:rFonts w:eastAsia="OAORW+F1"/>
                <w:color w:val="000000"/>
                <w:spacing w:val="2"/>
                <w:lang w:eastAsia="ru-RU"/>
              </w:rPr>
              <w:t>ы</w:t>
            </w:r>
            <w:r w:rsidRPr="00147E5A">
              <w:rPr>
                <w:rFonts w:eastAsia="OAORW+F1"/>
                <w:color w:val="000000"/>
                <w:lang w:eastAsia="ru-RU"/>
              </w:rPr>
              <w:t xml:space="preserve">м </w:t>
            </w:r>
            <w:r w:rsidRPr="00147E5A">
              <w:rPr>
                <w:rFonts w:eastAsia="OAORW+F1"/>
                <w:color w:val="000000"/>
                <w:spacing w:val="2"/>
                <w:lang w:eastAsia="ru-RU"/>
              </w:rPr>
              <w:t>б</w:t>
            </w:r>
            <w:r w:rsidRPr="00147E5A">
              <w:rPr>
                <w:rFonts w:eastAsia="OAORW+F1"/>
                <w:color w:val="000000"/>
                <w:lang w:eastAsia="ru-RU"/>
              </w:rPr>
              <w:t>ю</w:t>
            </w:r>
            <w:r w:rsidRPr="00147E5A">
              <w:rPr>
                <w:rFonts w:eastAsia="OAORW+F1"/>
                <w:color w:val="000000"/>
                <w:spacing w:val="3"/>
                <w:lang w:eastAsia="ru-RU"/>
              </w:rPr>
              <w:t>д</w:t>
            </w:r>
            <w:r w:rsidRPr="00147E5A">
              <w:rPr>
                <w:rFonts w:eastAsia="OAORW+F1"/>
                <w:color w:val="000000"/>
                <w:spacing w:val="1"/>
                <w:lang w:eastAsia="ru-RU"/>
              </w:rPr>
              <w:t>ж</w:t>
            </w:r>
            <w:r w:rsidRPr="00147E5A">
              <w:rPr>
                <w:rFonts w:eastAsia="OAORW+F1"/>
                <w:color w:val="000000"/>
                <w:spacing w:val="-3"/>
                <w:lang w:eastAsia="ru-RU"/>
              </w:rPr>
              <w:t>е</w:t>
            </w:r>
            <w:r w:rsidRPr="00147E5A">
              <w:rPr>
                <w:rFonts w:eastAsia="OAORW+F1"/>
                <w:color w:val="000000"/>
                <w:lang w:eastAsia="ru-RU"/>
              </w:rPr>
              <w:t>т</w:t>
            </w:r>
            <w:r w:rsidRPr="00147E5A">
              <w:rPr>
                <w:rFonts w:eastAsia="OAORW+F1"/>
                <w:color w:val="000000"/>
                <w:spacing w:val="3"/>
                <w:lang w:eastAsia="ru-RU"/>
              </w:rPr>
              <w:t>н</w:t>
            </w:r>
            <w:r w:rsidRPr="00147E5A">
              <w:rPr>
                <w:rFonts w:eastAsia="OAORW+F1"/>
                <w:color w:val="000000"/>
                <w:lang w:eastAsia="ru-RU"/>
              </w:rPr>
              <w:t>ым образ</w:t>
            </w:r>
            <w:r w:rsidRPr="00147E5A">
              <w:rPr>
                <w:rFonts w:eastAsia="OAORW+F1"/>
                <w:color w:val="000000"/>
                <w:spacing w:val="2"/>
                <w:lang w:eastAsia="ru-RU"/>
              </w:rPr>
              <w:t>о</w:t>
            </w:r>
            <w:r w:rsidRPr="00147E5A">
              <w:rPr>
                <w:rFonts w:eastAsia="OAORW+F1"/>
                <w:color w:val="000000"/>
                <w:lang w:eastAsia="ru-RU"/>
              </w:rPr>
              <w:t>в</w:t>
            </w:r>
            <w:r w:rsidRPr="00147E5A">
              <w:rPr>
                <w:rFonts w:eastAsia="OAORW+F1"/>
                <w:color w:val="000000"/>
                <w:spacing w:val="-2"/>
                <w:lang w:eastAsia="ru-RU"/>
              </w:rPr>
              <w:t>а</w:t>
            </w:r>
            <w:r w:rsidRPr="00147E5A">
              <w:rPr>
                <w:rFonts w:eastAsia="OAORW+F1"/>
                <w:color w:val="000000"/>
                <w:lang w:eastAsia="ru-RU"/>
              </w:rPr>
              <w:t>т</w:t>
            </w:r>
            <w:r w:rsidRPr="00147E5A">
              <w:rPr>
                <w:rFonts w:eastAsia="OAORW+F1"/>
                <w:color w:val="000000"/>
                <w:spacing w:val="1"/>
                <w:lang w:eastAsia="ru-RU"/>
              </w:rPr>
              <w:t>е</w:t>
            </w:r>
            <w:r w:rsidRPr="00147E5A">
              <w:rPr>
                <w:rFonts w:eastAsia="OAORW+F1"/>
                <w:color w:val="000000"/>
                <w:lang w:eastAsia="ru-RU"/>
              </w:rPr>
              <w:t>льн</w:t>
            </w:r>
            <w:r w:rsidRPr="00147E5A">
              <w:rPr>
                <w:rFonts w:eastAsia="OAORW+F1"/>
                <w:color w:val="000000"/>
                <w:spacing w:val="2"/>
                <w:lang w:eastAsia="ru-RU"/>
              </w:rPr>
              <w:t>ы</w:t>
            </w:r>
            <w:r w:rsidRPr="00147E5A">
              <w:rPr>
                <w:rFonts w:eastAsia="OAORW+F1"/>
                <w:color w:val="000000"/>
                <w:lang w:eastAsia="ru-RU"/>
              </w:rPr>
              <w:t>м </w:t>
            </w:r>
            <w:r w:rsidRPr="00147E5A">
              <w:rPr>
                <w:rFonts w:eastAsia="OAORW+F1"/>
                <w:color w:val="000000"/>
                <w:spacing w:val="-5"/>
                <w:lang w:eastAsia="ru-RU"/>
              </w:rPr>
              <w:t>у</w:t>
            </w:r>
            <w:r w:rsidRPr="00147E5A">
              <w:rPr>
                <w:rFonts w:eastAsia="OAORW+F1"/>
                <w:color w:val="000000"/>
                <w:lang w:eastAsia="ru-RU"/>
              </w:rPr>
              <w:t>чреж</w:t>
            </w:r>
            <w:r w:rsidRPr="00147E5A">
              <w:rPr>
                <w:rFonts w:eastAsia="OAORW+F1"/>
                <w:color w:val="000000"/>
                <w:spacing w:val="3"/>
                <w:lang w:eastAsia="ru-RU"/>
              </w:rPr>
              <w:t>д</w:t>
            </w:r>
            <w:r w:rsidRPr="00147E5A">
              <w:rPr>
                <w:rFonts w:eastAsia="OAORW+F1"/>
                <w:color w:val="000000"/>
                <w:lang w:eastAsia="ru-RU"/>
              </w:rPr>
              <w:t>ением доп</w:t>
            </w:r>
            <w:r w:rsidRPr="00147E5A">
              <w:rPr>
                <w:rFonts w:eastAsia="OAORW+F1"/>
                <w:color w:val="000000"/>
                <w:spacing w:val="2"/>
                <w:lang w:eastAsia="ru-RU"/>
              </w:rPr>
              <w:t>о</w:t>
            </w:r>
            <w:r w:rsidRPr="00147E5A">
              <w:rPr>
                <w:rFonts w:eastAsia="OAORW+F1"/>
                <w:color w:val="000000"/>
                <w:lang w:eastAsia="ru-RU"/>
              </w:rPr>
              <w:t>лн</w:t>
            </w:r>
            <w:r w:rsidRPr="00147E5A">
              <w:rPr>
                <w:rFonts w:eastAsia="OAORW+F1"/>
                <w:color w:val="000000"/>
                <w:spacing w:val="4"/>
                <w:lang w:eastAsia="ru-RU"/>
              </w:rPr>
              <w:t>и</w:t>
            </w:r>
            <w:r w:rsidRPr="00147E5A">
              <w:rPr>
                <w:rFonts w:eastAsia="OAORW+F1"/>
                <w:color w:val="000000"/>
                <w:lang w:eastAsia="ru-RU"/>
              </w:rPr>
              <w:t>те</w:t>
            </w:r>
            <w:r w:rsidRPr="00147E5A">
              <w:rPr>
                <w:rFonts w:eastAsia="OAORW+F1"/>
                <w:color w:val="000000"/>
                <w:spacing w:val="-1"/>
                <w:lang w:eastAsia="ru-RU"/>
              </w:rPr>
              <w:t>л</w:t>
            </w:r>
            <w:r w:rsidRPr="00147E5A">
              <w:rPr>
                <w:rFonts w:eastAsia="OAORW+F1"/>
                <w:color w:val="000000"/>
                <w:spacing w:val="-2"/>
                <w:lang w:eastAsia="ru-RU"/>
              </w:rPr>
              <w:t>ь</w:t>
            </w:r>
            <w:r w:rsidRPr="00147E5A">
              <w:rPr>
                <w:rFonts w:eastAsia="OAORW+F1"/>
                <w:color w:val="000000"/>
                <w:lang w:eastAsia="ru-RU"/>
              </w:rPr>
              <w:t>н</w:t>
            </w:r>
            <w:r w:rsidRPr="00147E5A">
              <w:rPr>
                <w:rFonts w:eastAsia="OAORW+F1"/>
                <w:color w:val="000000"/>
                <w:spacing w:val="2"/>
                <w:lang w:eastAsia="ru-RU"/>
              </w:rPr>
              <w:t>о</w:t>
            </w:r>
            <w:r w:rsidRPr="00147E5A">
              <w:rPr>
                <w:rFonts w:eastAsia="OAORW+F1"/>
                <w:color w:val="000000"/>
                <w:lang w:eastAsia="ru-RU"/>
              </w:rPr>
              <w:t>го проф</w:t>
            </w:r>
            <w:r w:rsidRPr="00147E5A">
              <w:rPr>
                <w:rFonts w:eastAsia="OAORW+F1"/>
                <w:color w:val="000000"/>
                <w:spacing w:val="1"/>
                <w:lang w:eastAsia="ru-RU"/>
              </w:rPr>
              <w:t>ес</w:t>
            </w:r>
            <w:r w:rsidRPr="00147E5A">
              <w:rPr>
                <w:rFonts w:eastAsia="OAORW+F1"/>
                <w:color w:val="000000"/>
                <w:spacing w:val="-2"/>
                <w:lang w:eastAsia="ru-RU"/>
              </w:rPr>
              <w:t>с</w:t>
            </w:r>
            <w:r w:rsidRPr="00147E5A">
              <w:rPr>
                <w:rFonts w:eastAsia="OAORW+F1"/>
                <w:color w:val="000000"/>
                <w:lang w:eastAsia="ru-RU"/>
              </w:rPr>
              <w:t>и</w:t>
            </w:r>
            <w:r w:rsidRPr="00147E5A">
              <w:rPr>
                <w:rFonts w:eastAsia="OAORW+F1"/>
                <w:color w:val="000000"/>
                <w:spacing w:val="1"/>
                <w:lang w:eastAsia="ru-RU"/>
              </w:rPr>
              <w:t>о</w:t>
            </w:r>
            <w:r w:rsidRPr="00147E5A">
              <w:rPr>
                <w:rFonts w:eastAsia="OAORW+F1"/>
                <w:color w:val="000000"/>
                <w:lang w:eastAsia="ru-RU"/>
              </w:rPr>
              <w:t>нальн</w:t>
            </w:r>
            <w:r w:rsidRPr="00147E5A">
              <w:rPr>
                <w:rFonts w:eastAsia="OAORW+F1"/>
                <w:color w:val="000000"/>
                <w:spacing w:val="3"/>
                <w:lang w:eastAsia="ru-RU"/>
              </w:rPr>
              <w:t>о</w:t>
            </w:r>
            <w:r w:rsidRPr="00147E5A">
              <w:rPr>
                <w:rFonts w:eastAsia="OAORW+F1"/>
                <w:color w:val="000000"/>
                <w:lang w:eastAsia="ru-RU"/>
              </w:rPr>
              <w:t>го</w:t>
            </w:r>
            <w:r w:rsidRPr="00147E5A">
              <w:rPr>
                <w:rFonts w:eastAsia="OAORW+F1"/>
                <w:color w:val="000000"/>
                <w:spacing w:val="84"/>
                <w:lang w:eastAsia="ru-RU"/>
              </w:rPr>
              <w:t xml:space="preserve"> </w:t>
            </w:r>
            <w:r w:rsidRPr="00147E5A">
              <w:rPr>
                <w:rFonts w:eastAsia="OAORW+F1"/>
                <w:color w:val="000000"/>
                <w:lang w:eastAsia="ru-RU"/>
              </w:rPr>
              <w:t>о</w:t>
            </w:r>
            <w:r w:rsidRPr="00147E5A">
              <w:rPr>
                <w:rFonts w:eastAsia="OAORW+F1"/>
                <w:color w:val="000000"/>
                <w:spacing w:val="-1"/>
                <w:lang w:eastAsia="ru-RU"/>
              </w:rPr>
              <w:t>б</w:t>
            </w:r>
            <w:r w:rsidRPr="00147E5A">
              <w:rPr>
                <w:rFonts w:eastAsia="OAORW+F1"/>
                <w:color w:val="000000"/>
                <w:lang w:eastAsia="ru-RU"/>
              </w:rPr>
              <w:t>ра</w:t>
            </w:r>
            <w:r w:rsidRPr="00147E5A">
              <w:rPr>
                <w:rFonts w:eastAsia="OAORW+F1"/>
                <w:color w:val="000000"/>
                <w:spacing w:val="-1"/>
                <w:lang w:eastAsia="ru-RU"/>
              </w:rPr>
              <w:t>з</w:t>
            </w:r>
            <w:r w:rsidRPr="00147E5A">
              <w:rPr>
                <w:rFonts w:eastAsia="OAORW+F1"/>
                <w:color w:val="000000"/>
                <w:lang w:eastAsia="ru-RU"/>
              </w:rPr>
              <w:t>ования</w:t>
            </w:r>
            <w:r w:rsidRPr="00147E5A">
              <w:rPr>
                <w:rFonts w:eastAsia="OAORW+F1"/>
                <w:color w:val="000000"/>
                <w:spacing w:val="88"/>
                <w:lang w:eastAsia="ru-RU"/>
              </w:rPr>
              <w:t xml:space="preserve"> </w:t>
            </w:r>
            <w:r w:rsidRPr="00147E5A">
              <w:rPr>
                <w:rFonts w:eastAsia="OAORW+F1"/>
                <w:color w:val="000000"/>
                <w:spacing w:val="-6"/>
                <w:lang w:eastAsia="ru-RU"/>
              </w:rPr>
              <w:t>«</w:t>
            </w:r>
            <w:r w:rsidRPr="00147E5A">
              <w:rPr>
                <w:rFonts w:eastAsia="OAORW+F1"/>
                <w:color w:val="000000"/>
                <w:lang w:eastAsia="ru-RU"/>
              </w:rPr>
              <w:t>И</w:t>
            </w:r>
            <w:r w:rsidRPr="00147E5A">
              <w:rPr>
                <w:rFonts w:eastAsia="OAORW+F1"/>
                <w:color w:val="000000"/>
                <w:spacing w:val="3"/>
                <w:lang w:eastAsia="ru-RU"/>
              </w:rPr>
              <w:t>н</w:t>
            </w:r>
            <w:r w:rsidRPr="00147E5A">
              <w:rPr>
                <w:rFonts w:eastAsia="OAORW+F1"/>
                <w:color w:val="000000"/>
                <w:lang w:eastAsia="ru-RU"/>
              </w:rPr>
              <w:t>с</w:t>
            </w:r>
            <w:r w:rsidRPr="00147E5A">
              <w:rPr>
                <w:rFonts w:eastAsia="OAORW+F1"/>
                <w:color w:val="000000"/>
                <w:spacing w:val="-1"/>
                <w:lang w:eastAsia="ru-RU"/>
              </w:rPr>
              <w:t>т</w:t>
            </w:r>
            <w:r w:rsidRPr="00147E5A">
              <w:rPr>
                <w:rFonts w:eastAsia="OAORW+F1"/>
                <w:color w:val="000000"/>
                <w:lang w:eastAsia="ru-RU"/>
              </w:rPr>
              <w:t>и</w:t>
            </w:r>
            <w:r w:rsidRPr="00147E5A">
              <w:rPr>
                <w:rFonts w:eastAsia="OAORW+F1"/>
                <w:color w:val="000000"/>
                <w:spacing w:val="5"/>
                <w:lang w:eastAsia="ru-RU"/>
              </w:rPr>
              <w:t>т</w:t>
            </w:r>
            <w:r w:rsidRPr="00147E5A">
              <w:rPr>
                <w:rFonts w:eastAsia="OAORW+F1"/>
                <w:color w:val="000000"/>
                <w:spacing w:val="-6"/>
                <w:lang w:eastAsia="ru-RU"/>
              </w:rPr>
              <w:t>у</w:t>
            </w:r>
            <w:r w:rsidRPr="00147E5A">
              <w:rPr>
                <w:rFonts w:eastAsia="OAORW+F1"/>
                <w:color w:val="000000"/>
                <w:lang w:eastAsia="ru-RU"/>
              </w:rPr>
              <w:t>т</w:t>
            </w:r>
            <w:r w:rsidRPr="00147E5A">
              <w:rPr>
                <w:rFonts w:eastAsia="OAORW+F1"/>
                <w:color w:val="000000"/>
                <w:spacing w:val="85"/>
                <w:lang w:eastAsia="ru-RU"/>
              </w:rPr>
              <w:t xml:space="preserve"> </w:t>
            </w:r>
            <w:r w:rsidRPr="00147E5A">
              <w:rPr>
                <w:rFonts w:eastAsia="OAORW+F1"/>
                <w:color w:val="000000"/>
                <w:lang w:eastAsia="ru-RU"/>
              </w:rPr>
              <w:t>развит</w:t>
            </w:r>
            <w:r w:rsidRPr="00147E5A">
              <w:rPr>
                <w:rFonts w:eastAsia="OAORW+F1"/>
                <w:color w:val="000000"/>
                <w:spacing w:val="4"/>
                <w:lang w:eastAsia="ru-RU"/>
              </w:rPr>
              <w:t>и</w:t>
            </w:r>
            <w:r w:rsidRPr="00147E5A">
              <w:rPr>
                <w:rFonts w:eastAsia="OAORW+F1"/>
                <w:color w:val="000000"/>
                <w:lang w:eastAsia="ru-RU"/>
              </w:rPr>
              <w:t>я</w:t>
            </w:r>
            <w:r w:rsidRPr="00147E5A">
              <w:rPr>
                <w:rFonts w:eastAsia="OAORW+F1"/>
                <w:color w:val="000000"/>
                <w:spacing w:val="82"/>
                <w:lang w:eastAsia="ru-RU"/>
              </w:rPr>
              <w:t xml:space="preserve"> </w:t>
            </w:r>
            <w:r w:rsidRPr="00147E5A">
              <w:rPr>
                <w:rFonts w:eastAsia="OAORW+F1"/>
                <w:color w:val="000000"/>
                <w:lang w:eastAsia="ru-RU"/>
              </w:rPr>
              <w:t>профе</w:t>
            </w:r>
            <w:r w:rsidRPr="00147E5A">
              <w:rPr>
                <w:rFonts w:eastAsia="OAORW+F1"/>
                <w:color w:val="000000"/>
                <w:spacing w:val="1"/>
                <w:lang w:eastAsia="ru-RU"/>
              </w:rPr>
              <w:t>с</w:t>
            </w:r>
            <w:r w:rsidRPr="00147E5A">
              <w:rPr>
                <w:rFonts w:eastAsia="OAORW+F1"/>
                <w:color w:val="000000"/>
                <w:lang w:eastAsia="ru-RU"/>
              </w:rPr>
              <w:t>сиональн</w:t>
            </w:r>
            <w:r w:rsidRPr="00147E5A">
              <w:rPr>
                <w:rFonts w:eastAsia="OAORW+F1"/>
                <w:color w:val="000000"/>
                <w:spacing w:val="3"/>
                <w:lang w:eastAsia="ru-RU"/>
              </w:rPr>
              <w:t>о</w:t>
            </w:r>
            <w:r w:rsidRPr="00147E5A">
              <w:rPr>
                <w:rFonts w:eastAsia="OAORW+F1"/>
                <w:color w:val="000000"/>
                <w:lang w:eastAsia="ru-RU"/>
              </w:rPr>
              <w:t>го</w:t>
            </w:r>
            <w:r w:rsidRPr="00147E5A">
              <w:rPr>
                <w:rFonts w:eastAsia="OAORW+F1"/>
                <w:color w:val="000000"/>
                <w:spacing w:val="84"/>
                <w:lang w:eastAsia="ru-RU"/>
              </w:rPr>
              <w:t xml:space="preserve"> </w:t>
            </w:r>
            <w:r w:rsidRPr="00147E5A">
              <w:rPr>
                <w:rFonts w:eastAsia="OAORW+F1"/>
                <w:color w:val="000000"/>
                <w:lang w:eastAsia="ru-RU"/>
              </w:rPr>
              <w:t>образова</w:t>
            </w:r>
            <w:r w:rsidRPr="00147E5A">
              <w:rPr>
                <w:rFonts w:eastAsia="OAORW+F1"/>
                <w:color w:val="000000"/>
                <w:spacing w:val="-1"/>
                <w:lang w:eastAsia="ru-RU"/>
              </w:rPr>
              <w:t>н</w:t>
            </w:r>
            <w:r w:rsidRPr="00147E5A">
              <w:rPr>
                <w:rFonts w:eastAsia="OAORW+F1"/>
                <w:color w:val="000000"/>
                <w:lang w:eastAsia="ru-RU"/>
              </w:rPr>
              <w:t>и</w:t>
            </w:r>
            <w:r w:rsidRPr="00147E5A">
              <w:rPr>
                <w:rFonts w:eastAsia="OAORW+F1"/>
                <w:color w:val="000000"/>
                <w:spacing w:val="2"/>
                <w:lang w:eastAsia="ru-RU"/>
              </w:rPr>
              <w:t>я</w:t>
            </w:r>
            <w:r w:rsidRPr="00147E5A">
              <w:rPr>
                <w:rFonts w:eastAsia="OAORW+F1"/>
                <w:color w:val="000000"/>
                <w:lang w:eastAsia="ru-RU"/>
              </w:rPr>
              <w:t>» (П</w:t>
            </w:r>
            <w:r w:rsidRPr="00147E5A">
              <w:rPr>
                <w:rFonts w:eastAsia="OAORW+F1"/>
                <w:color w:val="000000"/>
                <w:spacing w:val="-2"/>
                <w:lang w:eastAsia="ru-RU"/>
              </w:rPr>
              <w:t>р</w:t>
            </w:r>
            <w:r w:rsidRPr="00147E5A">
              <w:rPr>
                <w:rFonts w:eastAsia="OAORW+F1"/>
                <w:color w:val="000000"/>
                <w:lang w:eastAsia="ru-RU"/>
              </w:rPr>
              <w:t>от</w:t>
            </w:r>
            <w:r w:rsidRPr="00147E5A">
              <w:rPr>
                <w:rFonts w:eastAsia="OAORW+F1"/>
                <w:color w:val="000000"/>
                <w:spacing w:val="2"/>
                <w:lang w:eastAsia="ru-RU"/>
              </w:rPr>
              <w:t>о</w:t>
            </w:r>
            <w:r w:rsidRPr="00147E5A">
              <w:rPr>
                <w:rFonts w:eastAsia="OAORW+F1"/>
                <w:color w:val="000000"/>
                <w:lang w:eastAsia="ru-RU"/>
              </w:rPr>
              <w:t>кол № 14 от 30 ноября 2022 г.)</w:t>
            </w: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p>
          <w:p w:rsidR="00FE6273" w:rsidRDefault="00FE6273">
            <w:pPr>
              <w:shd w:val="clear" w:color="auto" w:fill="FFFFFF"/>
              <w:jc w:val="both"/>
              <w:rPr>
                <w:spacing w:val="-8"/>
              </w:rPr>
            </w:pPr>
          </w:p>
          <w:p w:rsidR="00FE6273" w:rsidRDefault="00FE6273">
            <w:pPr>
              <w:shd w:val="clear" w:color="auto" w:fill="FFFFFF"/>
              <w:jc w:val="both"/>
              <w:rPr>
                <w:spacing w:val="-8"/>
              </w:rPr>
            </w:pPr>
          </w:p>
          <w:p w:rsidR="00FE6273" w:rsidRDefault="00BB2CAA">
            <w:pPr>
              <w:shd w:val="clear" w:color="auto" w:fill="FFFFFF"/>
              <w:jc w:val="both"/>
            </w:pPr>
            <w:r>
              <w:rPr>
                <w:spacing w:val="-8"/>
              </w:rPr>
              <w:t>Рассмотрено на заседании цикловой комиссии «Общеобразовательного, математического и общего естественно-научного циклов</w:t>
            </w:r>
            <w:r>
              <w:rPr>
                <w:i/>
                <w:spacing w:val="-8"/>
              </w:rPr>
              <w:t>»</w:t>
            </w:r>
            <w:r>
              <w:rPr>
                <w:spacing w:val="-8"/>
              </w:rPr>
              <w:t>.</w:t>
            </w:r>
          </w:p>
          <w:p w:rsidR="00FE6273" w:rsidRDefault="00BB2CAA">
            <w:pPr>
              <w:shd w:val="clear" w:color="auto" w:fill="FFFFFF"/>
              <w:jc w:val="both"/>
              <w:rPr>
                <w:spacing w:val="-8"/>
              </w:rPr>
            </w:pPr>
            <w:r>
              <w:rPr>
                <w:spacing w:val="-8"/>
              </w:rPr>
              <w:t>Протокол № ___</w:t>
            </w:r>
          </w:p>
          <w:p w:rsidR="00FE6273" w:rsidRDefault="00BB2CAA">
            <w:pPr>
              <w:shd w:val="clear" w:color="auto" w:fill="FFFFFF"/>
              <w:jc w:val="both"/>
              <w:rPr>
                <w:spacing w:val="-8"/>
              </w:rPr>
            </w:pPr>
            <w:proofErr w:type="gramStart"/>
            <w:r>
              <w:rPr>
                <w:spacing w:val="-5"/>
              </w:rPr>
              <w:t>от  «</w:t>
            </w:r>
            <w:proofErr w:type="gramEnd"/>
            <w:r>
              <w:rPr>
                <w:spacing w:val="-5"/>
              </w:rPr>
              <w:t xml:space="preserve"> </w:t>
            </w:r>
            <w:r>
              <w:rPr>
                <w:spacing w:val="-5"/>
                <w:u w:val="single"/>
              </w:rPr>
              <w:t xml:space="preserve">    </w:t>
            </w:r>
            <w:r>
              <w:rPr>
                <w:spacing w:val="-5"/>
              </w:rPr>
              <w:t xml:space="preserve"> »   </w:t>
            </w:r>
            <w:r>
              <w:rPr>
                <w:spacing w:val="-5"/>
                <w:u w:val="single"/>
              </w:rPr>
              <w:t xml:space="preserve">                     </w:t>
            </w:r>
            <w:r>
              <w:rPr>
                <w:spacing w:val="-5"/>
              </w:rPr>
              <w:t xml:space="preserve"> 20__ г.</w:t>
            </w:r>
          </w:p>
          <w:p w:rsidR="00FE6273" w:rsidRDefault="00BB2CAA">
            <w:pPr>
              <w:jc w:val="both"/>
              <w:rPr>
                <w:i/>
                <w:spacing w:val="-8"/>
              </w:rPr>
            </w:pPr>
            <w:r>
              <w:rPr>
                <w:spacing w:val="-8"/>
              </w:rPr>
              <w:t>Председатель ЦК</w:t>
            </w: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r>
              <w:rPr>
                <w:i/>
              </w:rPr>
              <w:t>Ф.И.О</w:t>
            </w:r>
            <w:r>
              <w:t>.____________</w:t>
            </w: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r>
              <w:t xml:space="preserve">               (подпись)</w:t>
            </w: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6273" w:rsidRDefault="00BB2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Автор - составитель: Ахметов Данил </w:t>
            </w:r>
            <w:proofErr w:type="spellStart"/>
            <w:r>
              <w:t>Наильевич</w:t>
            </w:r>
            <w:proofErr w:type="spellEnd"/>
            <w:r>
              <w:t xml:space="preserve">, преподаватель высшей </w:t>
            </w:r>
            <w:proofErr w:type="gramStart"/>
            <w:r>
              <w:t>категории  Колледжа</w:t>
            </w:r>
            <w:proofErr w:type="gramEnd"/>
            <w:r>
              <w:t xml:space="preserve"> ФГБОУ ВО «ГГУ».</w:t>
            </w: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pPr>
          </w:p>
        </w:tc>
      </w:tr>
      <w:tr w:rsidR="00FE6273">
        <w:trPr>
          <w:trHeight w:val="622"/>
        </w:trPr>
        <w:tc>
          <w:tcPr>
            <w:tcW w:w="9950" w:type="dxa"/>
          </w:tcPr>
          <w:p w:rsidR="00FE6273" w:rsidRDefault="00FE6273">
            <w:pPr>
              <w:snapToGrid w:val="0"/>
              <w:rPr>
                <w:i/>
                <w:sz w:val="28"/>
                <w:szCs w:val="28"/>
                <w:vertAlign w:val="superscript"/>
              </w:rPr>
            </w:pPr>
          </w:p>
        </w:tc>
      </w:tr>
    </w:tbl>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bookmarkStart w:id="0" w:name="_GoBack"/>
      <w:bookmarkEnd w:id="0"/>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br w:type="page"/>
      </w:r>
    </w:p>
    <w:tbl>
      <w:tblPr>
        <w:tblW w:w="10953" w:type="dxa"/>
        <w:tblInd w:w="-108" w:type="dxa"/>
        <w:tblLayout w:type="fixed"/>
        <w:tblLook w:val="04A0" w:firstRow="1" w:lastRow="0" w:firstColumn="1" w:lastColumn="0" w:noHBand="0" w:noVBand="1"/>
      </w:tblPr>
      <w:tblGrid>
        <w:gridCol w:w="9854"/>
        <w:gridCol w:w="1099"/>
      </w:tblGrid>
      <w:tr w:rsidR="00FE6273">
        <w:trPr>
          <w:trHeight w:val="23"/>
        </w:trPr>
        <w:tc>
          <w:tcPr>
            <w:tcW w:w="9854" w:type="dxa"/>
          </w:tcPr>
          <w:tbl>
            <w:tblPr>
              <w:tblW w:w="9156" w:type="dxa"/>
              <w:tblLayout w:type="fixed"/>
              <w:tblLook w:val="04A0" w:firstRow="1" w:lastRow="0" w:firstColumn="1" w:lastColumn="0" w:noHBand="0" w:noVBand="1"/>
            </w:tblPr>
            <w:tblGrid>
              <w:gridCol w:w="8648"/>
              <w:gridCol w:w="508"/>
            </w:tblGrid>
            <w:tr w:rsidR="00FE6273">
              <w:trPr>
                <w:trHeight w:val="23"/>
              </w:trPr>
              <w:tc>
                <w:tcPr>
                  <w:tcW w:w="8648" w:type="dxa"/>
                </w:tcPr>
                <w:p w:rsidR="00FE6273" w:rsidRDefault="00BB2CAA">
                  <w:pPr>
                    <w:ind w:firstLine="709"/>
                    <w:jc w:val="center"/>
                    <w:rPr>
                      <w:b/>
                      <w:lang w:eastAsia="en-US"/>
                    </w:rPr>
                  </w:pPr>
                  <w:r>
                    <w:rPr>
                      <w:b/>
                      <w:lang w:eastAsia="en-US"/>
                    </w:rPr>
                    <w:lastRenderedPageBreak/>
                    <w:t>Содержание</w:t>
                  </w:r>
                </w:p>
                <w:p w:rsidR="00FE6273" w:rsidRDefault="00FE6273">
                  <w:pPr>
                    <w:ind w:firstLine="709"/>
                    <w:jc w:val="center"/>
                    <w:rPr>
                      <w:b/>
                      <w:lang w:eastAsia="en-US"/>
                    </w:rPr>
                  </w:pPr>
                </w:p>
                <w:p w:rsidR="00FE6273" w:rsidRDefault="00FE6273">
                  <w:pPr>
                    <w:ind w:firstLine="709"/>
                    <w:rPr>
                      <w:b/>
                      <w:lang w:eastAsia="en-US"/>
                    </w:rPr>
                  </w:pPr>
                </w:p>
                <w:p w:rsidR="00FE6273" w:rsidRDefault="00BB2CAA">
                  <w:pPr>
                    <w:numPr>
                      <w:ilvl w:val="0"/>
                      <w:numId w:val="29"/>
                    </w:numPr>
                    <w:tabs>
                      <w:tab w:val="left" w:pos="0"/>
                    </w:tabs>
                    <w:ind w:left="0" w:hanging="284"/>
                    <w:rPr>
                      <w:lang w:eastAsia="en-US"/>
                    </w:rPr>
                  </w:pPr>
                  <w:r>
                    <w:rPr>
                      <w:lang w:eastAsia="en-US"/>
                    </w:rPr>
                    <w:t>1. Общая характеристика рабочей программы учебного предмета</w:t>
                  </w:r>
                </w:p>
                <w:p w:rsidR="00FE6273" w:rsidRDefault="00BB2CAA">
                  <w:pPr>
                    <w:numPr>
                      <w:ilvl w:val="0"/>
                      <w:numId w:val="13"/>
                    </w:numPr>
                    <w:tabs>
                      <w:tab w:val="left" w:pos="0"/>
                    </w:tabs>
                    <w:ind w:left="0" w:hanging="284"/>
                    <w:rPr>
                      <w:lang w:eastAsia="en-US"/>
                    </w:rPr>
                  </w:pPr>
                  <w:r>
                    <w:rPr>
                      <w:lang w:eastAsia="en-US"/>
                    </w:rPr>
                    <w:t>2. Структура и содержание учебного предмета</w:t>
                  </w:r>
                </w:p>
                <w:p w:rsidR="00FE6273" w:rsidRDefault="00BB2CAA">
                  <w:pPr>
                    <w:tabs>
                      <w:tab w:val="left" w:pos="993"/>
                    </w:tabs>
                    <w:rPr>
                      <w:lang w:eastAsia="en-US"/>
                    </w:rPr>
                  </w:pPr>
                  <w:r>
                    <w:rPr>
                      <w:lang w:eastAsia="en-US"/>
                    </w:rPr>
                    <w:t xml:space="preserve">      2.1. Объем учебного предмета и виды учебной работы</w:t>
                  </w:r>
                </w:p>
                <w:p w:rsidR="00FE6273" w:rsidRDefault="00BB2CAA">
                  <w:pPr>
                    <w:tabs>
                      <w:tab w:val="left" w:pos="993"/>
                    </w:tabs>
                    <w:rPr>
                      <w:lang w:eastAsia="en-US"/>
                    </w:rPr>
                  </w:pPr>
                  <w:r>
                    <w:rPr>
                      <w:lang w:eastAsia="en-US"/>
                    </w:rPr>
                    <w:t xml:space="preserve">      2.2. Тематический план и содержание учебного предмета</w:t>
                  </w:r>
                </w:p>
                <w:p w:rsidR="00FE6273" w:rsidRDefault="00BB2CAA">
                  <w:pPr>
                    <w:numPr>
                      <w:ilvl w:val="0"/>
                      <w:numId w:val="13"/>
                    </w:numPr>
                    <w:tabs>
                      <w:tab w:val="left" w:pos="0"/>
                    </w:tabs>
                    <w:ind w:left="0" w:hanging="284"/>
                    <w:rPr>
                      <w:lang w:eastAsia="en-US"/>
                    </w:rPr>
                  </w:pPr>
                  <w:r>
                    <w:rPr>
                      <w:lang w:eastAsia="en-US"/>
                    </w:rPr>
                    <w:t>3. Условия реализации рабочей программы учебного предмета</w:t>
                  </w:r>
                </w:p>
                <w:p w:rsidR="00FE6273" w:rsidRDefault="00BB2CAA">
                  <w:pPr>
                    <w:numPr>
                      <w:ilvl w:val="0"/>
                      <w:numId w:val="13"/>
                    </w:numPr>
                    <w:tabs>
                      <w:tab w:val="left" w:pos="0"/>
                    </w:tabs>
                    <w:ind w:left="0" w:hanging="284"/>
                    <w:rPr>
                      <w:lang w:eastAsia="en-US"/>
                    </w:rPr>
                  </w:pPr>
                  <w:r>
                    <w:rPr>
                      <w:lang w:eastAsia="en-US"/>
                    </w:rPr>
                    <w:t>4. Контроль и оценка результатов учебного предмета</w:t>
                  </w:r>
                </w:p>
                <w:p w:rsidR="00FE6273" w:rsidRDefault="00FE6273">
                  <w:pPr>
                    <w:rPr>
                      <w:lang w:eastAsia="en-US"/>
                    </w:rPr>
                  </w:pPr>
                </w:p>
              </w:tc>
              <w:tc>
                <w:tcPr>
                  <w:tcW w:w="508" w:type="dxa"/>
                </w:tcPr>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napToGrid w:val="0"/>
                    <w:rPr>
                      <w:lang w:eastAsia="en-US"/>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p>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4</w:t>
                  </w: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5</w:t>
                  </w: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5</w:t>
                  </w: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6</w:t>
                  </w: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14</w:t>
                  </w:r>
                </w:p>
                <w:p w:rsidR="00FE6273" w:rsidRDefault="00BB2CA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15</w:t>
                  </w:r>
                </w:p>
              </w:tc>
            </w:tr>
          </w:tbl>
          <w:p w:rsidR="00FE6273" w:rsidRDefault="00FE6273"/>
        </w:tc>
        <w:tc>
          <w:tcPr>
            <w:tcW w:w="1099" w:type="dxa"/>
          </w:tcPr>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napToGrid w:val="0"/>
              <w:jc w:val="center"/>
              <w:rPr>
                <w:b/>
                <w:sz w:val="28"/>
                <w:szCs w:val="28"/>
              </w:rPr>
            </w:pPr>
          </w:p>
        </w:tc>
      </w:tr>
    </w:tbl>
    <w:p w:rsidR="00FE6273" w:rsidRDefault="00FE627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br w:type="page"/>
      </w:r>
    </w:p>
    <w:p w:rsidR="00FE6273" w:rsidRDefault="00BB2CAA">
      <w:pPr>
        <w:ind w:firstLine="709"/>
        <w:jc w:val="center"/>
        <w:rPr>
          <w:b/>
        </w:rPr>
      </w:pPr>
      <w:r>
        <w:rPr>
          <w:b/>
        </w:rPr>
        <w:t>1. ОБЩАЯ ХАРАКТЕРИСТИКА РАБОЧЕЙ ПРОГРАММЫ УЧЕБНОГО ПРЕДМЕТА</w:t>
      </w:r>
    </w:p>
    <w:p w:rsidR="00FE6273" w:rsidRDefault="00FE6273">
      <w:pPr>
        <w:pStyle w:val="1"/>
        <w:spacing w:line="360" w:lineRule="auto"/>
        <w:jc w:val="both"/>
        <w:rPr>
          <w:b/>
        </w:rPr>
      </w:pPr>
    </w:p>
    <w:p w:rsidR="00FE6273" w:rsidRDefault="00BB2CAA">
      <w:pPr>
        <w:pStyle w:val="1"/>
        <w:ind w:left="-284" w:firstLine="709"/>
        <w:rPr>
          <w:b/>
        </w:rPr>
      </w:pPr>
      <w:r>
        <w:rPr>
          <w:b/>
        </w:rPr>
        <w:t xml:space="preserve">1.1. Область </w:t>
      </w:r>
      <w:proofErr w:type="gramStart"/>
      <w:r>
        <w:rPr>
          <w:b/>
        </w:rPr>
        <w:t>применения  рабочей</w:t>
      </w:r>
      <w:proofErr w:type="gramEnd"/>
      <w:r>
        <w:rPr>
          <w:b/>
        </w:rPr>
        <w:t xml:space="preserve"> программы</w:t>
      </w:r>
    </w:p>
    <w:p w:rsidR="00FE6273" w:rsidRDefault="00BB2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284" w:firstLine="709"/>
        <w:jc w:val="both"/>
        <w:rPr>
          <w:i/>
        </w:rPr>
      </w:pPr>
      <w:r>
        <w:t xml:space="preserve">Рабочая программа учебного предмета </w:t>
      </w:r>
      <w:r>
        <w:rPr>
          <w:b/>
        </w:rPr>
        <w:t xml:space="preserve">УПВ.03 ФИЗИКА </w:t>
      </w:r>
      <w:r>
        <w:t>является частью программы подготовки специалистов среднего звена в соответствии с ФГОС СПО 09.02.07 Информационные системы и программирование</w:t>
      </w:r>
    </w:p>
    <w:p w:rsidR="00FE6273" w:rsidRDefault="00FE6273">
      <w:pPr>
        <w:pStyle w:val="af2"/>
        <w:spacing w:before="0" w:after="0"/>
        <w:ind w:left="-284" w:firstLine="709"/>
        <w:jc w:val="both"/>
        <w:rPr>
          <w:b/>
          <w:i/>
        </w:rPr>
      </w:pPr>
    </w:p>
    <w:p w:rsidR="00FE6273" w:rsidRDefault="00BB2CAA">
      <w:pPr>
        <w:pStyle w:val="af2"/>
        <w:spacing w:before="0" w:after="0"/>
        <w:ind w:left="-284" w:firstLine="709"/>
        <w:jc w:val="both"/>
      </w:pPr>
      <w:r>
        <w:rPr>
          <w:b/>
        </w:rPr>
        <w:t>1.2. Место предмета в структуре основной профессиональной образовательной программы</w:t>
      </w:r>
    </w:p>
    <w:p w:rsidR="00FE6273" w:rsidRDefault="00BB2CAA">
      <w:pPr>
        <w:ind w:left="-284" w:firstLine="709"/>
        <w:jc w:val="both"/>
      </w:pPr>
      <w:r>
        <w:t>Предмет является базовой и входит в состав обязательной предметной области «Естественные науки» ФГОС среднего общего образования. Предмет изучается в общеобразовательном цикле учебного плана программы подготовки специалистов среднего звена на базе основного общего образования с получением среднего общего образования.</w:t>
      </w:r>
    </w:p>
    <w:p w:rsidR="00FE6273" w:rsidRDefault="00FE6273">
      <w:pPr>
        <w:ind w:left="-284" w:firstLine="709"/>
        <w:jc w:val="both"/>
      </w:pPr>
    </w:p>
    <w:p w:rsidR="00FE6273" w:rsidRDefault="00BB2CAA">
      <w:pPr>
        <w:ind w:left="-284" w:firstLine="709"/>
        <w:jc w:val="both"/>
        <w:rPr>
          <w:rFonts w:eastAsia="Arial"/>
          <w:b/>
          <w:bCs/>
          <w:color w:val="000000"/>
          <w:lang w:bidi="ru-RU"/>
        </w:rPr>
      </w:pPr>
      <w:r>
        <w:rPr>
          <w:rFonts w:eastAsia="Arial"/>
          <w:b/>
          <w:bCs/>
          <w:color w:val="000000"/>
          <w:lang w:bidi="ru-RU"/>
        </w:rPr>
        <w:t>1.3. Цели и задачи дисциплины</w:t>
      </w:r>
    </w:p>
    <w:p w:rsidR="00FE6273" w:rsidRDefault="00BB2CAA">
      <w:pPr>
        <w:keepNext/>
        <w:keepLines/>
        <w:widowControl w:val="0"/>
        <w:tabs>
          <w:tab w:val="left" w:pos="1536"/>
        </w:tabs>
        <w:spacing w:after="260" w:line="300" w:lineRule="auto"/>
        <w:ind w:firstLine="426"/>
        <w:jc w:val="both"/>
        <w:outlineLvl w:val="1"/>
        <w:rPr>
          <w:rFonts w:eastAsia="Arial"/>
          <w:color w:val="000000"/>
          <w:lang w:bidi="ru-RU"/>
        </w:rPr>
      </w:pPr>
      <w:r>
        <w:rPr>
          <w:rFonts w:eastAsia="Arial"/>
          <w:color w:val="000000"/>
          <w:lang w:bidi="ru-RU"/>
        </w:rPr>
        <w:t xml:space="preserve">Содержание программы общеобразовательной дисциплины Физика направлено на достижение следующих </w:t>
      </w:r>
      <w:r>
        <w:rPr>
          <w:rFonts w:eastAsia="Arial"/>
          <w:b/>
          <w:bCs/>
          <w:color w:val="000000"/>
          <w:lang w:bidi="ru-RU"/>
        </w:rPr>
        <w:t>целей:</w:t>
      </w:r>
    </w:p>
    <w:p w:rsidR="00FE6273" w:rsidRDefault="00BB2CAA">
      <w:pPr>
        <w:widowControl w:val="0"/>
        <w:numPr>
          <w:ilvl w:val="0"/>
          <w:numId w:val="14"/>
        </w:numPr>
        <w:tabs>
          <w:tab w:val="clear" w:pos="708"/>
          <w:tab w:val="left" w:pos="1013"/>
        </w:tabs>
        <w:spacing w:line="285" w:lineRule="auto"/>
        <w:ind w:firstLine="720"/>
        <w:jc w:val="both"/>
        <w:rPr>
          <w:rFonts w:eastAsia="Arial"/>
          <w:color w:val="000000"/>
          <w:lang w:bidi="ru-RU"/>
        </w:rPr>
      </w:pPr>
      <w:r>
        <w:rPr>
          <w:rFonts w:eastAsia="Arial"/>
          <w:color w:val="000000"/>
          <w:lang w:bidi="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FE6273" w:rsidRDefault="00BB2CAA">
      <w:pPr>
        <w:widowControl w:val="0"/>
        <w:numPr>
          <w:ilvl w:val="0"/>
          <w:numId w:val="14"/>
        </w:numPr>
        <w:tabs>
          <w:tab w:val="clear" w:pos="708"/>
          <w:tab w:val="left" w:pos="1013"/>
        </w:tabs>
        <w:spacing w:line="285" w:lineRule="auto"/>
        <w:ind w:firstLine="720"/>
        <w:jc w:val="both"/>
        <w:rPr>
          <w:rFonts w:eastAsia="Arial"/>
          <w:color w:val="000000"/>
          <w:lang w:bidi="ru-RU"/>
        </w:rPr>
      </w:pPr>
      <w:r>
        <w:rPr>
          <w:rFonts w:eastAsia="Arial"/>
          <w:color w:val="000000"/>
          <w:lang w:bidi="ru-RU"/>
        </w:rPr>
        <w:t>формирование естественно-научной грамотности;</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овладение специфической системой физических понятий, терминологией и символикой;</w:t>
      </w:r>
    </w:p>
    <w:p w:rsidR="00FE6273" w:rsidRDefault="00BB2CAA">
      <w:pPr>
        <w:widowControl w:val="0"/>
        <w:numPr>
          <w:ilvl w:val="0"/>
          <w:numId w:val="14"/>
        </w:numPr>
        <w:tabs>
          <w:tab w:val="clear" w:pos="708"/>
          <w:tab w:val="left" w:pos="1013"/>
        </w:tabs>
        <w:spacing w:line="292" w:lineRule="auto"/>
        <w:ind w:firstLine="720"/>
        <w:jc w:val="both"/>
      </w:pPr>
      <w:r>
        <w:rPr>
          <w:color w:val="000000"/>
          <w:lang w:bidi="ru-RU"/>
        </w:rPr>
        <w:t xml:space="preserve"> </w:t>
      </w:r>
      <w:r>
        <w:rPr>
          <w:rFonts w:eastAsia="Arial"/>
          <w:color w:val="000000"/>
          <w:lang w:bidi="ru-RU"/>
        </w:rPr>
        <w:t>освоение основных физических теорий, законов, закономерностей;</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формирование умения решать физические задачи разных уровней сложности;</w:t>
      </w:r>
    </w:p>
    <w:p w:rsidR="00FE6273" w:rsidRDefault="00BB2CAA">
      <w:pPr>
        <w:widowControl w:val="0"/>
        <w:numPr>
          <w:ilvl w:val="0"/>
          <w:numId w:val="14"/>
        </w:numPr>
        <w:tabs>
          <w:tab w:val="clear" w:pos="708"/>
          <w:tab w:val="left" w:pos="1013"/>
        </w:tabs>
        <w:spacing w:line="285" w:lineRule="auto"/>
        <w:ind w:firstLine="720"/>
        <w:jc w:val="both"/>
        <w:rPr>
          <w:rFonts w:eastAsia="Arial"/>
          <w:color w:val="000000"/>
          <w:lang w:bidi="ru-RU"/>
        </w:rPr>
      </w:pPr>
      <w:r>
        <w:rPr>
          <w:rFonts w:eastAsia="Arial"/>
          <w:color w:val="000000"/>
          <w:lang w:bidi="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FE6273" w:rsidRDefault="00BB2CAA">
      <w:pPr>
        <w:widowControl w:val="0"/>
        <w:numPr>
          <w:ilvl w:val="0"/>
          <w:numId w:val="14"/>
        </w:numPr>
        <w:tabs>
          <w:tab w:val="clear" w:pos="708"/>
          <w:tab w:val="left" w:pos="1013"/>
        </w:tabs>
        <w:spacing w:line="285" w:lineRule="auto"/>
        <w:ind w:firstLine="720"/>
        <w:jc w:val="both"/>
        <w:rPr>
          <w:rFonts w:eastAsia="Arial"/>
          <w:color w:val="000000"/>
          <w:lang w:bidi="ru-RU"/>
        </w:rPr>
      </w:pPr>
      <w:r>
        <w:rPr>
          <w:rFonts w:eastAsia="Arial"/>
          <w:color w:val="000000"/>
          <w:lang w:bidi="ru-RU"/>
        </w:rPr>
        <w:t>воспитание чувства гордости за российскую физическую науку.</w:t>
      </w:r>
    </w:p>
    <w:p w:rsidR="00FE6273" w:rsidRDefault="00BB2CAA">
      <w:pPr>
        <w:widowControl w:val="0"/>
        <w:spacing w:line="300" w:lineRule="auto"/>
        <w:ind w:firstLine="720"/>
        <w:jc w:val="both"/>
        <w:rPr>
          <w:rFonts w:eastAsia="Arial"/>
          <w:color w:val="000000"/>
          <w:lang w:bidi="ru-RU"/>
        </w:rPr>
      </w:pPr>
      <w:r>
        <w:rPr>
          <w:rFonts w:eastAsia="Arial"/>
          <w:color w:val="000000"/>
          <w:lang w:bidi="ru-RU"/>
        </w:rPr>
        <w:t xml:space="preserve">Освоение курса ОД «Физика» предполагает решение следующих </w:t>
      </w:r>
      <w:r>
        <w:rPr>
          <w:rFonts w:eastAsia="Arial"/>
          <w:b/>
          <w:bCs/>
          <w:color w:val="000000"/>
          <w:lang w:bidi="ru-RU"/>
        </w:rPr>
        <w:t>задач:</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 xml:space="preserve">понимание физической сущности явлений, проявляющихся </w:t>
      </w:r>
      <w:r>
        <w:rPr>
          <w:rFonts w:eastAsia="Tahoma"/>
          <w:color w:val="000000"/>
          <w:lang w:bidi="ru-RU"/>
        </w:rPr>
        <w:t>в рамках</w:t>
      </w:r>
    </w:p>
    <w:p w:rsidR="00FE6273" w:rsidRDefault="00BB2CAA">
      <w:pPr>
        <w:widowControl w:val="0"/>
        <w:jc w:val="both"/>
        <w:rPr>
          <w:rFonts w:eastAsia="Arial"/>
          <w:color w:val="000000"/>
          <w:lang w:bidi="ru-RU"/>
        </w:rPr>
      </w:pPr>
      <w:r>
        <w:rPr>
          <w:rFonts w:eastAsia="Arial"/>
          <w:color w:val="000000"/>
          <w:lang w:bidi="ru-RU"/>
        </w:rPr>
        <w:t>производственной деятельности;</w:t>
      </w:r>
    </w:p>
    <w:p w:rsidR="00FE6273" w:rsidRDefault="00BB2CAA">
      <w:pPr>
        <w:widowControl w:val="0"/>
        <w:numPr>
          <w:ilvl w:val="0"/>
          <w:numId w:val="16"/>
        </w:numPr>
        <w:spacing w:line="300" w:lineRule="auto"/>
        <w:ind w:left="851" w:hanging="142"/>
        <w:jc w:val="both"/>
        <w:rPr>
          <w:rFonts w:eastAsia="Arial"/>
          <w:color w:val="000000"/>
          <w:lang w:bidi="ru-RU"/>
        </w:rPr>
      </w:pPr>
      <w:r>
        <w:rPr>
          <w:rFonts w:eastAsia="Arial"/>
          <w:color w:val="000000"/>
          <w:lang w:bidi="ru-RU"/>
        </w:rPr>
        <w:t xml:space="preserve">освоение способов использования физических знаний для </w:t>
      </w:r>
      <w:r>
        <w:rPr>
          <w:rFonts w:eastAsia="Tahoma"/>
          <w:color w:val="000000"/>
          <w:lang w:bidi="ru-RU"/>
        </w:rPr>
        <w:t>решения</w:t>
      </w:r>
    </w:p>
    <w:p w:rsidR="00FE6273" w:rsidRDefault="00BB2CAA">
      <w:pPr>
        <w:widowControl w:val="0"/>
        <w:numPr>
          <w:ilvl w:val="0"/>
          <w:numId w:val="16"/>
        </w:numPr>
        <w:spacing w:line="300" w:lineRule="auto"/>
        <w:ind w:left="851" w:hanging="142"/>
        <w:jc w:val="both"/>
        <w:rPr>
          <w:rFonts w:eastAsia="Arial"/>
          <w:color w:val="000000"/>
          <w:lang w:bidi="ru-RU"/>
        </w:rPr>
      </w:pPr>
      <w:r>
        <w:rPr>
          <w:rFonts w:eastAsia="Arial"/>
          <w:color w:val="000000"/>
          <w:lang w:bidi="ru-RU"/>
        </w:rPr>
        <w:t>практических и профессиональных задач, объяснения производственных и технологических процессов, принципов</w:t>
      </w:r>
    </w:p>
    <w:p w:rsidR="00FE6273" w:rsidRDefault="00BB2CAA">
      <w:pPr>
        <w:widowControl w:val="0"/>
        <w:ind w:firstLine="720"/>
        <w:jc w:val="both"/>
        <w:rPr>
          <w:rFonts w:eastAsia="Arial"/>
          <w:color w:val="000000"/>
          <w:lang w:bidi="ru-RU"/>
        </w:rPr>
      </w:pPr>
      <w:r>
        <w:rPr>
          <w:rFonts w:eastAsia="Arial"/>
          <w:color w:val="000000"/>
          <w:lang w:bidi="ru-RU"/>
        </w:rPr>
        <w:t>технических приборов и устройств, обеспечения безопасности производства и охраны природы;</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формирование умений решать учебно-практические задачи физического содержания с учётом профессиональной направленности;</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приобретение опыта познания и самопознания; умений ставить задачи и решать проблемы с учётом профессиональной направленности;</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формирование умений искать, анализировать и обрабатывать физическую информацию с учётом профессиональной направленности;</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подготовка к формированию общих компетенций будущего специалиста: самообразования, коммуникации, проявления гражданско- 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FE6273" w:rsidRDefault="00BB2CAA">
      <w:pPr>
        <w:widowControl w:val="0"/>
        <w:spacing w:after="320" w:line="300" w:lineRule="auto"/>
        <w:ind w:firstLine="720"/>
        <w:jc w:val="both"/>
        <w:rPr>
          <w:rFonts w:eastAsia="Arial"/>
          <w:color w:val="000000"/>
          <w:lang w:bidi="ru-RU"/>
        </w:rPr>
      </w:pPr>
      <w:r>
        <w:rPr>
          <w:rFonts w:eastAsia="Arial"/>
          <w:color w:val="000000"/>
          <w:lang w:bidi="ru-RU"/>
        </w:rPr>
        <w:t xml:space="preserve">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w:t>
      </w:r>
      <w:proofErr w:type="spellStart"/>
      <w:r>
        <w:rPr>
          <w:rFonts w:eastAsia="Arial"/>
          <w:color w:val="000000"/>
          <w:lang w:bidi="ru-RU"/>
        </w:rPr>
        <w:t>решаемыхзадач</w:t>
      </w:r>
      <w:proofErr w:type="spellEnd"/>
      <w:r>
        <w:rPr>
          <w:rFonts w:eastAsia="Arial"/>
          <w:color w:val="000000"/>
          <w:lang w:bidi="ru-RU"/>
        </w:rPr>
        <w:t>, учёта особенностей сферы деятельности будущих специалистов.</w:t>
      </w:r>
    </w:p>
    <w:p w:rsidR="00FE6273" w:rsidRDefault="00BB2CAA">
      <w:pPr>
        <w:widowControl w:val="0"/>
        <w:spacing w:line="300" w:lineRule="auto"/>
        <w:ind w:firstLine="720"/>
        <w:jc w:val="both"/>
        <w:rPr>
          <w:rFonts w:eastAsia="Arial"/>
          <w:color w:val="000000"/>
          <w:lang w:bidi="ru-RU"/>
        </w:rPr>
      </w:pPr>
      <w:r>
        <w:rPr>
          <w:rFonts w:eastAsia="Arial"/>
          <w:color w:val="000000"/>
          <w:lang w:bidi="ru-RU"/>
        </w:rPr>
        <w:t xml:space="preserve">В результате освоения дисциплины обучающийся </w:t>
      </w:r>
      <w:r>
        <w:rPr>
          <w:rFonts w:eastAsia="Arial"/>
          <w:b/>
          <w:bCs/>
          <w:color w:val="000000"/>
          <w:lang w:bidi="ru-RU"/>
        </w:rPr>
        <w:t>должен знать:</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FE6273" w:rsidRDefault="00BB2CAA">
      <w:pPr>
        <w:widowControl w:val="0"/>
        <w:numPr>
          <w:ilvl w:val="0"/>
          <w:numId w:val="14"/>
        </w:numPr>
        <w:tabs>
          <w:tab w:val="clear" w:pos="708"/>
          <w:tab w:val="left" w:pos="1013"/>
        </w:tabs>
        <w:spacing w:line="288" w:lineRule="auto"/>
        <w:ind w:firstLine="720"/>
        <w:jc w:val="both"/>
        <w:rPr>
          <w:rFonts w:eastAsia="Arial"/>
          <w:color w:val="000000"/>
          <w:lang w:bidi="ru-RU"/>
        </w:rPr>
      </w:pPr>
      <w:r>
        <w:rPr>
          <w:rFonts w:eastAsia="Arial"/>
          <w:color w:val="000000"/>
          <w:lang w:bidi="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FE6273" w:rsidRDefault="00BB2CAA">
      <w:pPr>
        <w:widowControl w:val="0"/>
        <w:numPr>
          <w:ilvl w:val="0"/>
          <w:numId w:val="14"/>
        </w:numPr>
        <w:tabs>
          <w:tab w:val="clear" w:pos="708"/>
          <w:tab w:val="left" w:pos="1013"/>
        </w:tabs>
        <w:spacing w:line="292" w:lineRule="auto"/>
        <w:ind w:firstLine="720"/>
        <w:jc w:val="both"/>
      </w:pPr>
      <w:r>
        <w:rPr>
          <w:rFonts w:eastAsia="Arial"/>
          <w:color w:val="000000"/>
          <w:lang w:bidi="ru-RU"/>
        </w:rPr>
        <w:t xml:space="preserve">вклад российских </w:t>
      </w:r>
      <w:r>
        <w:rPr>
          <w:rFonts w:eastAsia="Arial"/>
          <w:i/>
          <w:iCs/>
          <w:color w:val="000000"/>
          <w:lang w:bidi="ru-RU"/>
        </w:rPr>
        <w:t>и</w:t>
      </w:r>
      <w:r>
        <w:rPr>
          <w:rFonts w:eastAsia="Arial"/>
          <w:color w:val="000000"/>
          <w:lang w:bidi="ru-RU"/>
        </w:rPr>
        <w:t xml:space="preserve"> зарубежных ученых, оказавших наибольшее влияние на развитие физики;</w:t>
      </w:r>
    </w:p>
    <w:p w:rsidR="00FE6273" w:rsidRDefault="00BB2CAA">
      <w:pPr>
        <w:widowControl w:val="0"/>
        <w:spacing w:line="300" w:lineRule="auto"/>
        <w:ind w:firstLine="720"/>
        <w:jc w:val="both"/>
        <w:rPr>
          <w:rFonts w:eastAsia="Arial"/>
          <w:color w:val="000000"/>
          <w:lang w:bidi="ru-RU"/>
        </w:rPr>
      </w:pPr>
      <w:r>
        <w:rPr>
          <w:rFonts w:eastAsia="Arial"/>
          <w:color w:val="000000"/>
          <w:lang w:bidi="ru-RU"/>
        </w:rPr>
        <w:t xml:space="preserve">В результате освоения дисциплины обучающийся </w:t>
      </w:r>
      <w:r>
        <w:rPr>
          <w:rFonts w:eastAsia="Arial"/>
          <w:b/>
          <w:bCs/>
          <w:color w:val="000000"/>
          <w:lang w:bidi="ru-RU"/>
        </w:rPr>
        <w:t>должен уметь:</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проводить наблюдения, планировать и выполнять эксперименты,</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выдвигать гипотезы и строить модели,</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применять полученные знания по физике для объяснения разнообразных физических явлений и свойств веществ;</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практически использовать физические знания;</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оценивать достоверность естественно-научной информации;</w:t>
      </w:r>
    </w:p>
    <w:p w:rsidR="00FE6273" w:rsidRDefault="00BB2CAA">
      <w:pPr>
        <w:widowControl w:val="0"/>
        <w:numPr>
          <w:ilvl w:val="0"/>
          <w:numId w:val="14"/>
        </w:numPr>
        <w:tabs>
          <w:tab w:val="clear" w:pos="708"/>
          <w:tab w:val="left" w:pos="1013"/>
        </w:tabs>
        <w:spacing w:line="297" w:lineRule="auto"/>
        <w:ind w:firstLine="720"/>
        <w:jc w:val="both"/>
      </w:pPr>
      <w:r>
        <w:rPr>
          <w:rFonts w:eastAsia="Arial"/>
          <w:color w:val="000000"/>
          <w:lang w:bidi="ru-RU"/>
        </w:rPr>
        <w:t xml:space="preserve">использовать приобретенные знания </w:t>
      </w:r>
      <w:r>
        <w:rPr>
          <w:rFonts w:eastAsia="Arial"/>
          <w:i/>
          <w:iCs/>
          <w:color w:val="000000"/>
          <w:lang w:bidi="ru-RU"/>
        </w:rPr>
        <w:t>и</w:t>
      </w:r>
      <w:r>
        <w:rPr>
          <w:rFonts w:eastAsia="Arial"/>
          <w:color w:val="000000"/>
          <w:lang w:bidi="ru-RU"/>
        </w:rPr>
        <w:t xml:space="preserve">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отличать гипотезы от научных теорий;</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делать выводы на основе экспериментальных данных;</w:t>
      </w:r>
    </w:p>
    <w:p w:rsidR="00FE6273" w:rsidRDefault="00BB2CAA">
      <w:pPr>
        <w:widowControl w:val="0"/>
        <w:numPr>
          <w:ilvl w:val="0"/>
          <w:numId w:val="14"/>
        </w:numPr>
        <w:tabs>
          <w:tab w:val="clear" w:pos="708"/>
          <w:tab w:val="left" w:pos="1013"/>
        </w:tabs>
        <w:spacing w:line="300" w:lineRule="auto"/>
        <w:ind w:firstLine="720"/>
        <w:jc w:val="both"/>
        <w:rPr>
          <w:rFonts w:eastAsia="Arial"/>
          <w:color w:val="000000"/>
          <w:lang w:bidi="ru-RU"/>
        </w:rPr>
      </w:pPr>
      <w:r>
        <w:rPr>
          <w:rFonts w:eastAsia="Arial"/>
          <w:color w:val="000000"/>
          <w:lang w:bidi="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FE6273" w:rsidRDefault="00BB2CAA">
      <w:pPr>
        <w:widowControl w:val="0"/>
        <w:numPr>
          <w:ilvl w:val="0"/>
          <w:numId w:val="14"/>
        </w:numPr>
        <w:tabs>
          <w:tab w:val="clear" w:pos="708"/>
          <w:tab w:val="left" w:pos="1013"/>
        </w:tabs>
        <w:spacing w:line="297" w:lineRule="auto"/>
        <w:ind w:firstLine="720"/>
        <w:jc w:val="both"/>
        <w:rPr>
          <w:rFonts w:eastAsia="Arial"/>
          <w:color w:val="000000"/>
          <w:lang w:bidi="ru-RU"/>
        </w:rPr>
      </w:pPr>
      <w:r>
        <w:rPr>
          <w:rFonts w:eastAsia="Arial"/>
          <w:color w:val="000000"/>
          <w:lang w:bidi="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rsidR="00FE6273" w:rsidRDefault="00BB2CAA">
      <w:pPr>
        <w:widowControl w:val="0"/>
        <w:numPr>
          <w:ilvl w:val="0"/>
          <w:numId w:val="14"/>
        </w:numPr>
        <w:tabs>
          <w:tab w:val="clear" w:pos="708"/>
          <w:tab w:val="left" w:pos="1733"/>
        </w:tabs>
        <w:spacing w:line="288" w:lineRule="auto"/>
        <w:ind w:firstLine="720"/>
        <w:jc w:val="both"/>
        <w:rPr>
          <w:rFonts w:eastAsia="Arial"/>
          <w:color w:val="000000"/>
          <w:lang w:bidi="ru-RU"/>
        </w:rPr>
      </w:pPr>
      <w:r>
        <w:rPr>
          <w:rFonts w:eastAsia="Arial"/>
          <w:color w:val="000000"/>
          <w:lang w:bidi="ru-RU"/>
        </w:rPr>
        <w:t>применять полученные знания для решения физических задач;</w:t>
      </w:r>
    </w:p>
    <w:p w:rsidR="00FE6273" w:rsidRDefault="00BB2CAA">
      <w:pPr>
        <w:widowControl w:val="0"/>
        <w:numPr>
          <w:ilvl w:val="0"/>
          <w:numId w:val="14"/>
        </w:numPr>
        <w:tabs>
          <w:tab w:val="clear" w:pos="708"/>
          <w:tab w:val="left" w:pos="1013"/>
        </w:tabs>
        <w:spacing w:line="292" w:lineRule="auto"/>
        <w:ind w:firstLine="720"/>
        <w:jc w:val="both"/>
        <w:rPr>
          <w:rFonts w:eastAsia="Arial"/>
          <w:color w:val="000000"/>
          <w:lang w:bidi="ru-RU"/>
        </w:rPr>
      </w:pPr>
      <w:r>
        <w:rPr>
          <w:rFonts w:eastAsia="Arial"/>
          <w:color w:val="000000"/>
          <w:lang w:bidi="ru-RU"/>
        </w:rPr>
        <w:t>определять характер физического процесса по графику, таблице, формуле*;</w:t>
      </w:r>
    </w:p>
    <w:p w:rsidR="00FE6273" w:rsidRDefault="00BB2CAA">
      <w:pPr>
        <w:widowControl w:val="0"/>
        <w:spacing w:line="300" w:lineRule="auto"/>
        <w:ind w:firstLine="720"/>
        <w:jc w:val="both"/>
        <w:rPr>
          <w:rFonts w:eastAsia="Arial"/>
          <w:color w:val="000000"/>
          <w:lang w:bidi="ru-RU"/>
        </w:rPr>
      </w:pPr>
      <w:r>
        <w:rPr>
          <w:rFonts w:eastAsia="Arial"/>
          <w:color w:val="000000"/>
          <w:lang w:bidi="ru-RU"/>
        </w:rPr>
        <w:t>измерять ряд физических величин, представляя результаты измерений с учетом их погрешностей.</w:t>
      </w:r>
    </w:p>
    <w:p w:rsidR="00FE6273" w:rsidRDefault="00BB2CAA">
      <w:pPr>
        <w:keepNext/>
        <w:keepLines/>
        <w:widowControl w:val="0"/>
        <w:tabs>
          <w:tab w:val="left" w:pos="1733"/>
        </w:tabs>
        <w:spacing w:line="304" w:lineRule="auto"/>
        <w:jc w:val="both"/>
        <w:outlineLvl w:val="1"/>
        <w:rPr>
          <w:rFonts w:eastAsia="Arial"/>
          <w:b/>
          <w:bCs/>
          <w:color w:val="000000"/>
          <w:lang w:bidi="ru-RU"/>
        </w:rPr>
      </w:pPr>
      <w:bookmarkStart w:id="1" w:name="bookmark18"/>
      <w:r>
        <w:rPr>
          <w:rFonts w:eastAsia="Arial"/>
          <w:b/>
          <w:bCs/>
          <w:color w:val="000000"/>
          <w:lang w:bidi="ru-RU"/>
        </w:rPr>
        <w:t>1.3.1. Планируемые результаты освоения общеобразовательной дисциплины в соответствии с ФГОС СПО и на основе ФГОС С00</w:t>
      </w:r>
      <w:bookmarkEnd w:id="1"/>
    </w:p>
    <w:p w:rsidR="00FE6273" w:rsidRDefault="00BB2CAA">
      <w:pPr>
        <w:widowControl w:val="0"/>
        <w:spacing w:line="304" w:lineRule="auto"/>
        <w:ind w:firstLine="720"/>
        <w:jc w:val="both"/>
        <w:rPr>
          <w:rFonts w:eastAsia="Arial"/>
          <w:color w:val="000000"/>
          <w:lang w:bidi="ru-RU"/>
        </w:rPr>
      </w:pPr>
      <w:r>
        <w:rPr>
          <w:rFonts w:eastAsia="Arial"/>
          <w:color w:val="000000"/>
          <w:lang w:bidi="ru-RU"/>
        </w:rPr>
        <w:t>Особое значение дисциплина имеет при формировании и развитии общих компетенций</w:t>
      </w:r>
    </w:p>
    <w:p w:rsidR="00FE6273" w:rsidRDefault="00FE6273">
      <w:pPr>
        <w:widowControl w:val="0"/>
        <w:spacing w:line="304" w:lineRule="auto"/>
        <w:ind w:firstLine="720"/>
        <w:jc w:val="both"/>
        <w:rPr>
          <w:rFonts w:eastAsia="Arial"/>
          <w:color w:val="000000"/>
          <w:lang w:bidi="ru-RU"/>
        </w:rPr>
      </w:pPr>
    </w:p>
    <w:p w:rsidR="00FE6273" w:rsidRDefault="00FE6273">
      <w:pPr>
        <w:widowControl w:val="0"/>
        <w:spacing w:line="304" w:lineRule="auto"/>
        <w:ind w:firstLine="720"/>
        <w:jc w:val="both"/>
        <w:rPr>
          <w:rFonts w:eastAsia="Arial"/>
          <w:color w:val="000000"/>
          <w:lang w:bidi="ru-RU"/>
        </w:rPr>
      </w:pPr>
    </w:p>
    <w:p w:rsidR="00FE6273" w:rsidRDefault="00FE6273">
      <w:pPr>
        <w:widowControl w:val="0"/>
        <w:spacing w:line="304" w:lineRule="auto"/>
        <w:ind w:firstLine="720"/>
        <w:jc w:val="both"/>
        <w:rPr>
          <w:rFonts w:eastAsia="Arial"/>
          <w:color w:val="000000"/>
          <w:lang w:bidi="ru-RU"/>
        </w:rPr>
      </w:pPr>
    </w:p>
    <w:p w:rsidR="00FE6273" w:rsidRDefault="00FE6273">
      <w:pPr>
        <w:widowControl w:val="0"/>
        <w:spacing w:line="304" w:lineRule="auto"/>
        <w:ind w:firstLine="720"/>
        <w:jc w:val="both"/>
        <w:rPr>
          <w:rFonts w:eastAsia="Arial"/>
          <w:color w:val="000000"/>
          <w:lang w:bidi="ru-RU"/>
        </w:rPr>
      </w:pPr>
    </w:p>
    <w:p w:rsidR="00FE6273" w:rsidRDefault="00FE6273">
      <w:pPr>
        <w:widowControl w:val="0"/>
        <w:spacing w:line="304" w:lineRule="auto"/>
        <w:ind w:firstLine="720"/>
        <w:jc w:val="both"/>
        <w:rPr>
          <w:rFonts w:eastAsia="Arial"/>
          <w:color w:val="000000"/>
          <w:lang w:bidi="ru-RU"/>
        </w:rPr>
        <w:sectPr w:rsidR="00FE6273">
          <w:footerReference w:type="default" r:id="rId7"/>
          <w:pgSz w:w="11906" w:h="16838"/>
          <w:pgMar w:top="1093" w:right="743" w:bottom="912" w:left="1552" w:header="0" w:footer="3" w:gutter="0"/>
          <w:cols w:space="720"/>
          <w:formProt w:val="0"/>
          <w:docGrid w:linePitch="360"/>
        </w:sectPr>
      </w:pPr>
    </w:p>
    <w:tbl>
      <w:tblPr>
        <w:tblW w:w="14967" w:type="dxa"/>
        <w:jc w:val="center"/>
        <w:tblLayout w:type="fixed"/>
        <w:tblCellMar>
          <w:left w:w="10" w:type="dxa"/>
          <w:right w:w="10" w:type="dxa"/>
        </w:tblCellMar>
        <w:tblLook w:val="04A0" w:firstRow="1" w:lastRow="0" w:firstColumn="1" w:lastColumn="0" w:noHBand="0" w:noVBand="1"/>
      </w:tblPr>
      <w:tblGrid>
        <w:gridCol w:w="3576"/>
        <w:gridCol w:w="5842"/>
        <w:gridCol w:w="5549"/>
      </w:tblGrid>
      <w:tr w:rsidR="00FE6273">
        <w:trPr>
          <w:trHeight w:hRule="exact" w:val="283"/>
          <w:jc w:val="center"/>
        </w:trPr>
        <w:tc>
          <w:tcPr>
            <w:tcW w:w="3576" w:type="dxa"/>
            <w:vMerge w:val="restart"/>
            <w:tcBorders>
              <w:top w:val="single" w:sz="4" w:space="0" w:color="000000"/>
              <w:left w:val="single" w:sz="4" w:space="0" w:color="000000"/>
            </w:tcBorders>
            <w:vAlign w:val="bottom"/>
          </w:tcPr>
          <w:p w:rsidR="00FE6273" w:rsidRDefault="00BB2CAA">
            <w:pPr>
              <w:widowControl w:val="0"/>
              <w:spacing w:line="264" w:lineRule="auto"/>
              <w:jc w:val="center"/>
              <w:rPr>
                <w:rFonts w:eastAsia="Tahoma"/>
                <w:color w:val="000000"/>
                <w:sz w:val="20"/>
                <w:szCs w:val="20"/>
                <w:lang w:bidi="ru-RU"/>
              </w:rPr>
            </w:pPr>
            <w:r>
              <w:rPr>
                <w:rFonts w:eastAsia="Tahoma"/>
                <w:b/>
                <w:bCs/>
                <w:color w:val="000000"/>
                <w:sz w:val="20"/>
                <w:szCs w:val="20"/>
                <w:lang w:bidi="ru-RU"/>
              </w:rPr>
              <w:t>Код и наименование формируемых компетенций</w:t>
            </w:r>
          </w:p>
        </w:tc>
        <w:tc>
          <w:tcPr>
            <w:tcW w:w="11391" w:type="dxa"/>
            <w:gridSpan w:val="2"/>
            <w:tcBorders>
              <w:top w:val="single" w:sz="4" w:space="0" w:color="000000"/>
              <w:left w:val="single" w:sz="4" w:space="0" w:color="000000"/>
              <w:right w:val="single" w:sz="4" w:space="0" w:color="000000"/>
            </w:tcBorders>
            <w:vAlign w:val="bottom"/>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Планируемые результаты освоения дисциплины</w:t>
            </w:r>
          </w:p>
        </w:tc>
      </w:tr>
      <w:tr w:rsidR="00FE6273">
        <w:trPr>
          <w:trHeight w:hRule="exact" w:val="283"/>
          <w:jc w:val="center"/>
        </w:trPr>
        <w:tc>
          <w:tcPr>
            <w:tcW w:w="3576" w:type="dxa"/>
            <w:vMerge/>
            <w:tcBorders>
              <w:top w:val="single" w:sz="4" w:space="0" w:color="000000"/>
              <w:left w:val="single" w:sz="4" w:space="0" w:color="000000"/>
            </w:tcBorders>
            <w:vAlign w:val="bottom"/>
          </w:tcPr>
          <w:p w:rsidR="00FE6273" w:rsidRDefault="00FE6273">
            <w:pPr>
              <w:widowControl w:val="0"/>
              <w:snapToGrid w:val="0"/>
              <w:rPr>
                <w:rFonts w:eastAsia="Courier New"/>
                <w:color w:val="000000"/>
                <w:sz w:val="20"/>
                <w:szCs w:val="20"/>
                <w:lang w:bidi="ru-RU"/>
              </w:rPr>
            </w:pPr>
          </w:p>
        </w:tc>
        <w:tc>
          <w:tcPr>
            <w:tcW w:w="5842" w:type="dxa"/>
            <w:tcBorders>
              <w:top w:val="single" w:sz="4" w:space="0" w:color="000000"/>
              <w:left w:val="single" w:sz="4" w:space="0" w:color="000000"/>
            </w:tcBorders>
            <w:vAlign w:val="bottom"/>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0бщие1</w:t>
            </w:r>
          </w:p>
        </w:tc>
        <w:tc>
          <w:tcPr>
            <w:tcW w:w="5549" w:type="dxa"/>
            <w:tcBorders>
              <w:top w:val="single" w:sz="4" w:space="0" w:color="000000"/>
              <w:left w:val="single" w:sz="4" w:space="0" w:color="000000"/>
              <w:right w:val="single" w:sz="4" w:space="0" w:color="000000"/>
            </w:tcBorders>
            <w:vAlign w:val="bottom"/>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Дисциплинарные</w:t>
            </w:r>
            <w:r>
              <w:rPr>
                <w:rStyle w:val="ad"/>
                <w:rFonts w:eastAsia="Tahoma"/>
                <w:b/>
                <w:bCs/>
                <w:color w:val="000000"/>
                <w:sz w:val="20"/>
                <w:szCs w:val="20"/>
                <w:lang w:bidi="ru-RU"/>
              </w:rPr>
              <w:footnoteReference w:id="1"/>
            </w:r>
            <w:r>
              <w:rPr>
                <w:rFonts w:eastAsia="Tahoma"/>
                <w:b/>
                <w:bCs/>
                <w:color w:val="000000"/>
                <w:sz w:val="20"/>
                <w:szCs w:val="20"/>
                <w:vertAlign w:val="superscript"/>
                <w:lang w:bidi="ru-RU"/>
              </w:rPr>
              <w:t xml:space="preserve"> </w:t>
            </w:r>
            <w:r>
              <w:rPr>
                <w:rStyle w:val="ad"/>
                <w:rFonts w:eastAsia="Tahoma"/>
                <w:b/>
                <w:bCs/>
                <w:color w:val="000000"/>
                <w:sz w:val="20"/>
                <w:szCs w:val="20"/>
                <w:lang w:bidi="ru-RU"/>
              </w:rPr>
              <w:footnoteReference w:id="2"/>
            </w:r>
          </w:p>
        </w:tc>
      </w:tr>
      <w:tr w:rsidR="00FE6273">
        <w:trPr>
          <w:trHeight w:hRule="exact" w:val="8165"/>
          <w:jc w:val="center"/>
        </w:trPr>
        <w:tc>
          <w:tcPr>
            <w:tcW w:w="3576" w:type="dxa"/>
            <w:tcBorders>
              <w:top w:val="single" w:sz="4" w:space="0" w:color="000000"/>
              <w:left w:val="single" w:sz="4" w:space="0" w:color="000000"/>
              <w:bottom w:val="single" w:sz="4" w:space="0" w:color="000000"/>
            </w:tcBorders>
          </w:tcPr>
          <w:p w:rsidR="00FE6273" w:rsidRDefault="00BB2CAA">
            <w:pPr>
              <w:pStyle w:val="ConsPlusNormal"/>
              <w:spacing w:before="200"/>
              <w:ind w:hanging="9"/>
              <w:jc w:val="both"/>
            </w:pPr>
            <w:r>
              <w:rPr>
                <w:rFonts w:ascii="Times New Roman" w:eastAsia="Tahoma" w:hAnsi="Times New Roman" w:cs="Times New Roman"/>
                <w:b/>
                <w:bCs/>
                <w:color w:val="000000"/>
                <w:sz w:val="24"/>
                <w:szCs w:val="24"/>
                <w:lang w:bidi="ru-RU"/>
              </w:rPr>
              <w:t xml:space="preserve">ОК 01. </w:t>
            </w:r>
            <w:r>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p w:rsidR="00FE6273" w:rsidRDefault="00FE6273">
            <w:pPr>
              <w:widowControl w:val="0"/>
              <w:spacing w:line="268" w:lineRule="auto"/>
              <w:rPr>
                <w:rFonts w:eastAsia="Tahoma"/>
                <w:color w:val="000000"/>
                <w:sz w:val="20"/>
                <w:szCs w:val="20"/>
                <w:lang w:bidi="ru-RU"/>
              </w:rPr>
            </w:pPr>
          </w:p>
        </w:tc>
        <w:tc>
          <w:tcPr>
            <w:tcW w:w="5842" w:type="dxa"/>
            <w:tcBorders>
              <w:top w:val="single" w:sz="4" w:space="0" w:color="000000"/>
              <w:left w:val="single" w:sz="4" w:space="0" w:color="000000"/>
              <w:bottom w:val="single" w:sz="4" w:space="0" w:color="000000"/>
            </w:tcBorders>
            <w:vAlign w:val="bottom"/>
          </w:tcPr>
          <w:p w:rsidR="00FE6273" w:rsidRDefault="00BB2CAA">
            <w:pPr>
              <w:widowControl w:val="0"/>
              <w:spacing w:line="268" w:lineRule="auto"/>
              <w:ind w:right="193"/>
              <w:jc w:val="both"/>
              <w:rPr>
                <w:rFonts w:eastAsia="Tahoma"/>
                <w:color w:val="000000"/>
                <w:sz w:val="20"/>
                <w:szCs w:val="20"/>
                <w:lang w:bidi="ru-RU"/>
              </w:rPr>
            </w:pPr>
            <w:r>
              <w:rPr>
                <w:rFonts w:eastAsia="Tahoma"/>
                <w:b/>
                <w:bCs/>
                <w:color w:val="000000"/>
                <w:sz w:val="20"/>
                <w:szCs w:val="20"/>
                <w:lang w:bidi="ru-RU"/>
              </w:rPr>
              <w:t>В части трудового воспитания:</w:t>
            </w:r>
          </w:p>
          <w:p w:rsidR="00FE6273" w:rsidRDefault="00BB2CAA">
            <w:pPr>
              <w:widowControl w:val="0"/>
              <w:numPr>
                <w:ilvl w:val="0"/>
                <w:numId w:val="9"/>
              </w:numPr>
              <w:tabs>
                <w:tab w:val="left" w:pos="168"/>
              </w:tabs>
              <w:spacing w:line="268" w:lineRule="auto"/>
              <w:ind w:right="193"/>
              <w:jc w:val="both"/>
              <w:rPr>
                <w:rFonts w:eastAsia="Tahoma"/>
                <w:color w:val="000000"/>
                <w:sz w:val="20"/>
                <w:szCs w:val="20"/>
                <w:lang w:bidi="ru-RU"/>
              </w:rPr>
            </w:pPr>
            <w:r>
              <w:rPr>
                <w:rFonts w:eastAsia="Tahoma"/>
                <w:color w:val="000000"/>
                <w:sz w:val="20"/>
                <w:szCs w:val="20"/>
                <w:lang w:bidi="ru-RU"/>
              </w:rPr>
              <w:t>готовность к труду, осознание ценности мастерства, трудолюбие;</w:t>
            </w:r>
          </w:p>
          <w:p w:rsidR="00FE6273" w:rsidRDefault="00BB2CAA">
            <w:pPr>
              <w:widowControl w:val="0"/>
              <w:numPr>
                <w:ilvl w:val="0"/>
                <w:numId w:val="9"/>
              </w:numPr>
              <w:tabs>
                <w:tab w:val="left" w:pos="168"/>
                <w:tab w:val="left" w:pos="1555"/>
                <w:tab w:val="left" w:pos="1978"/>
                <w:tab w:val="left" w:pos="3854"/>
                <w:tab w:val="left" w:pos="5189"/>
              </w:tabs>
              <w:spacing w:line="268" w:lineRule="auto"/>
              <w:ind w:right="193"/>
              <w:jc w:val="both"/>
              <w:rPr>
                <w:rFonts w:eastAsia="Tahoma"/>
                <w:color w:val="000000"/>
                <w:sz w:val="20"/>
                <w:szCs w:val="20"/>
                <w:lang w:bidi="ru-RU"/>
              </w:rPr>
            </w:pPr>
            <w:r>
              <w:rPr>
                <w:rFonts w:eastAsia="Tahoma"/>
                <w:color w:val="000000"/>
                <w:sz w:val="20"/>
                <w:szCs w:val="20"/>
                <w:lang w:bidi="ru-RU"/>
              </w:rPr>
              <w:t>готовность к активной деятельности технологической и социальной направленности, способность инициировать, планировать</w:t>
            </w:r>
            <w:r>
              <w:rPr>
                <w:rFonts w:eastAsia="Tahoma"/>
                <w:color w:val="000000"/>
                <w:sz w:val="20"/>
                <w:szCs w:val="20"/>
                <w:lang w:bidi="ru-RU"/>
              </w:rPr>
              <w:tab/>
              <w:t>и</w:t>
            </w:r>
            <w:r>
              <w:rPr>
                <w:rFonts w:eastAsia="Tahoma"/>
                <w:color w:val="000000"/>
                <w:sz w:val="20"/>
                <w:szCs w:val="20"/>
                <w:lang w:bidi="ru-RU"/>
              </w:rPr>
              <w:tab/>
              <w:t>самостоятельно</w:t>
            </w:r>
            <w:r>
              <w:rPr>
                <w:rFonts w:eastAsia="Tahoma"/>
                <w:color w:val="000000"/>
                <w:sz w:val="20"/>
                <w:szCs w:val="20"/>
                <w:lang w:bidi="ru-RU"/>
              </w:rPr>
              <w:tab/>
              <w:t>выполнять</w:t>
            </w:r>
            <w:r>
              <w:rPr>
                <w:rFonts w:eastAsia="Tahoma"/>
                <w:color w:val="000000"/>
                <w:sz w:val="20"/>
                <w:szCs w:val="20"/>
                <w:lang w:bidi="ru-RU"/>
              </w:rPr>
              <w:tab/>
              <w:t>такую</w:t>
            </w:r>
          </w:p>
          <w:p w:rsidR="00FE6273" w:rsidRDefault="00BB2CAA">
            <w:pPr>
              <w:widowControl w:val="0"/>
              <w:spacing w:line="268" w:lineRule="auto"/>
              <w:ind w:right="193"/>
              <w:jc w:val="both"/>
              <w:rPr>
                <w:rFonts w:eastAsia="Tahoma"/>
                <w:color w:val="000000"/>
                <w:sz w:val="20"/>
                <w:szCs w:val="20"/>
                <w:lang w:bidi="ru-RU"/>
              </w:rPr>
            </w:pPr>
            <w:r>
              <w:rPr>
                <w:rFonts w:eastAsia="Tahoma"/>
                <w:color w:val="000000"/>
                <w:sz w:val="20"/>
                <w:szCs w:val="20"/>
                <w:lang w:bidi="ru-RU"/>
              </w:rPr>
              <w:t>деятельность;</w:t>
            </w:r>
          </w:p>
          <w:p w:rsidR="00FE6273" w:rsidRDefault="00BB2CAA">
            <w:pPr>
              <w:widowControl w:val="0"/>
              <w:numPr>
                <w:ilvl w:val="0"/>
                <w:numId w:val="9"/>
              </w:numPr>
              <w:tabs>
                <w:tab w:val="left" w:pos="168"/>
              </w:tabs>
              <w:spacing w:line="268" w:lineRule="auto"/>
              <w:ind w:right="193"/>
              <w:jc w:val="both"/>
              <w:rPr>
                <w:rFonts w:eastAsia="Tahoma"/>
                <w:color w:val="000000"/>
                <w:sz w:val="20"/>
                <w:szCs w:val="20"/>
                <w:lang w:bidi="ru-RU"/>
              </w:rPr>
            </w:pPr>
            <w:r>
              <w:rPr>
                <w:rFonts w:eastAsia="Tahoma"/>
                <w:color w:val="000000"/>
                <w:sz w:val="20"/>
                <w:szCs w:val="20"/>
                <w:lang w:bidi="ru-RU"/>
              </w:rPr>
              <w:t>интерес к различным сферам профессиональной деятельности,</w:t>
            </w:r>
          </w:p>
          <w:p w:rsidR="00FE6273" w:rsidRDefault="00BB2CAA">
            <w:pPr>
              <w:widowControl w:val="0"/>
              <w:spacing w:line="268" w:lineRule="auto"/>
              <w:ind w:right="193"/>
              <w:jc w:val="both"/>
              <w:rPr>
                <w:rFonts w:eastAsia="Tahoma"/>
                <w:color w:val="000000"/>
                <w:sz w:val="20"/>
                <w:szCs w:val="20"/>
                <w:lang w:bidi="ru-RU"/>
              </w:rPr>
            </w:pPr>
            <w:r>
              <w:rPr>
                <w:rFonts w:eastAsia="Tahoma"/>
                <w:b/>
                <w:bCs/>
                <w:color w:val="000000"/>
                <w:sz w:val="20"/>
                <w:szCs w:val="20"/>
                <w:lang w:bidi="ru-RU"/>
              </w:rPr>
              <w:t>Овладение универсальными учебными познавательными действиями:</w:t>
            </w:r>
          </w:p>
          <w:p w:rsidR="00FE6273" w:rsidRDefault="00BB2CAA">
            <w:pPr>
              <w:widowControl w:val="0"/>
              <w:spacing w:line="268" w:lineRule="auto"/>
              <w:ind w:right="193"/>
              <w:jc w:val="both"/>
              <w:rPr>
                <w:rFonts w:eastAsia="Tahoma"/>
                <w:color w:val="000000"/>
                <w:sz w:val="20"/>
                <w:szCs w:val="20"/>
                <w:lang w:bidi="ru-RU"/>
              </w:rPr>
            </w:pPr>
            <w:proofErr w:type="gramStart"/>
            <w:r>
              <w:rPr>
                <w:rFonts w:eastAsia="Tahoma"/>
                <w:b/>
                <w:bCs/>
                <w:color w:val="808080"/>
                <w:sz w:val="20"/>
                <w:szCs w:val="20"/>
                <w:lang w:bidi="ru-RU"/>
              </w:rPr>
              <w:t>а)</w:t>
            </w:r>
            <w:r>
              <w:rPr>
                <w:rFonts w:eastAsia="Tahoma"/>
                <w:b/>
                <w:bCs/>
                <w:color w:val="000000"/>
                <w:sz w:val="20"/>
                <w:szCs w:val="20"/>
                <w:lang w:bidi="ru-RU"/>
              </w:rPr>
              <w:t>базовые</w:t>
            </w:r>
            <w:proofErr w:type="gramEnd"/>
            <w:r>
              <w:rPr>
                <w:rFonts w:eastAsia="Tahoma"/>
                <w:b/>
                <w:bCs/>
                <w:color w:val="000000"/>
                <w:sz w:val="20"/>
                <w:szCs w:val="20"/>
                <w:lang w:bidi="ru-RU"/>
              </w:rPr>
              <w:t xml:space="preserve"> логические действия:</w:t>
            </w:r>
          </w:p>
          <w:p w:rsidR="00FE6273" w:rsidRDefault="00BB2CAA">
            <w:pPr>
              <w:widowControl w:val="0"/>
              <w:numPr>
                <w:ilvl w:val="0"/>
                <w:numId w:val="9"/>
              </w:numPr>
              <w:tabs>
                <w:tab w:val="left" w:pos="168"/>
              </w:tabs>
              <w:spacing w:line="268" w:lineRule="auto"/>
              <w:ind w:right="193"/>
              <w:jc w:val="both"/>
              <w:rPr>
                <w:rFonts w:eastAsia="Tahoma"/>
                <w:color w:val="000000"/>
                <w:sz w:val="20"/>
                <w:szCs w:val="20"/>
                <w:lang w:bidi="ru-RU"/>
              </w:rPr>
            </w:pPr>
            <w:r>
              <w:rPr>
                <w:rFonts w:eastAsia="Tahoma"/>
                <w:color w:val="000000"/>
                <w:sz w:val="20"/>
                <w:szCs w:val="20"/>
                <w:lang w:bidi="ru-RU"/>
              </w:rPr>
              <w:t>самостоятельно формулировать и актуализировать проблему, рассматривать ее всесторонне;</w:t>
            </w:r>
          </w:p>
          <w:p w:rsidR="00FE6273" w:rsidRDefault="00BB2CAA">
            <w:pPr>
              <w:widowControl w:val="0"/>
              <w:numPr>
                <w:ilvl w:val="0"/>
                <w:numId w:val="9"/>
              </w:numPr>
              <w:tabs>
                <w:tab w:val="left" w:pos="168"/>
              </w:tabs>
              <w:spacing w:line="268" w:lineRule="auto"/>
              <w:ind w:right="193"/>
              <w:jc w:val="both"/>
              <w:rPr>
                <w:rFonts w:eastAsia="Tahoma"/>
                <w:color w:val="000000"/>
                <w:sz w:val="20"/>
                <w:szCs w:val="20"/>
                <w:lang w:bidi="ru-RU"/>
              </w:rPr>
            </w:pPr>
            <w:r>
              <w:rPr>
                <w:rFonts w:eastAsia="Tahoma"/>
                <w:color w:val="000000"/>
                <w:sz w:val="20"/>
                <w:szCs w:val="20"/>
                <w:lang w:bidi="ru-RU"/>
              </w:rPr>
              <w:t>устанавливать существенный признак или основания для сравнения, классификации и обобщения;</w:t>
            </w:r>
          </w:p>
          <w:p w:rsidR="00FE6273" w:rsidRDefault="00BB2CAA">
            <w:pPr>
              <w:widowControl w:val="0"/>
              <w:numPr>
                <w:ilvl w:val="0"/>
                <w:numId w:val="23"/>
              </w:numPr>
              <w:tabs>
                <w:tab w:val="left" w:pos="144"/>
              </w:tabs>
              <w:spacing w:line="268" w:lineRule="auto"/>
              <w:ind w:right="193"/>
              <w:jc w:val="both"/>
              <w:rPr>
                <w:rFonts w:eastAsia="Tahoma"/>
                <w:color w:val="000000"/>
                <w:sz w:val="20"/>
                <w:szCs w:val="20"/>
                <w:lang w:bidi="ru-RU"/>
              </w:rPr>
            </w:pPr>
            <w:r>
              <w:rPr>
                <w:rFonts w:eastAsia="Tahoma"/>
                <w:color w:val="000000"/>
                <w:sz w:val="20"/>
                <w:szCs w:val="20"/>
                <w:lang w:bidi="ru-RU"/>
              </w:rPr>
              <w:t>определять цели деятельности, задавать параметры и критерии их достижения;</w:t>
            </w:r>
          </w:p>
          <w:p w:rsidR="00FE6273" w:rsidRDefault="00BB2CAA">
            <w:pPr>
              <w:widowControl w:val="0"/>
              <w:numPr>
                <w:ilvl w:val="0"/>
                <w:numId w:val="23"/>
              </w:numPr>
              <w:tabs>
                <w:tab w:val="left" w:pos="144"/>
                <w:tab w:val="left" w:pos="1416"/>
                <w:tab w:val="left" w:pos="3413"/>
                <w:tab w:val="left" w:pos="3907"/>
                <w:tab w:val="left" w:pos="5669"/>
              </w:tabs>
              <w:spacing w:line="268" w:lineRule="auto"/>
              <w:ind w:right="193"/>
              <w:jc w:val="both"/>
              <w:rPr>
                <w:rFonts w:eastAsia="Tahoma"/>
                <w:color w:val="000000"/>
                <w:sz w:val="20"/>
                <w:szCs w:val="20"/>
                <w:lang w:bidi="ru-RU"/>
              </w:rPr>
            </w:pPr>
            <w:r>
              <w:rPr>
                <w:rFonts w:eastAsia="Tahoma"/>
                <w:color w:val="000000"/>
                <w:sz w:val="20"/>
                <w:szCs w:val="20"/>
                <w:lang w:bidi="ru-RU"/>
              </w:rPr>
              <w:t>выявлять</w:t>
            </w:r>
            <w:r>
              <w:rPr>
                <w:rFonts w:eastAsia="Tahoma"/>
                <w:color w:val="000000"/>
                <w:sz w:val="20"/>
                <w:szCs w:val="20"/>
                <w:lang w:bidi="ru-RU"/>
              </w:rPr>
              <w:tab/>
              <w:t>закономерности</w:t>
            </w:r>
            <w:r>
              <w:rPr>
                <w:rFonts w:eastAsia="Tahoma"/>
                <w:color w:val="000000"/>
                <w:sz w:val="20"/>
                <w:szCs w:val="20"/>
                <w:lang w:bidi="ru-RU"/>
              </w:rPr>
              <w:tab/>
              <w:t>и</w:t>
            </w:r>
            <w:r>
              <w:rPr>
                <w:rFonts w:eastAsia="Tahoma"/>
                <w:color w:val="000000"/>
                <w:sz w:val="20"/>
                <w:szCs w:val="20"/>
                <w:lang w:bidi="ru-RU"/>
              </w:rPr>
              <w:tab/>
              <w:t>противоречия</w:t>
            </w:r>
            <w:r>
              <w:rPr>
                <w:rFonts w:eastAsia="Tahoma"/>
                <w:color w:val="000000"/>
                <w:sz w:val="20"/>
                <w:szCs w:val="20"/>
                <w:lang w:bidi="ru-RU"/>
              </w:rPr>
              <w:tab/>
              <w:t>в</w:t>
            </w:r>
          </w:p>
          <w:p w:rsidR="00FE6273" w:rsidRDefault="00BB2CAA">
            <w:pPr>
              <w:widowControl w:val="0"/>
              <w:spacing w:line="268" w:lineRule="auto"/>
              <w:ind w:right="193"/>
              <w:jc w:val="both"/>
              <w:rPr>
                <w:rFonts w:eastAsia="Tahoma"/>
                <w:color w:val="000000"/>
                <w:sz w:val="20"/>
                <w:szCs w:val="20"/>
                <w:lang w:bidi="ru-RU"/>
              </w:rPr>
            </w:pPr>
            <w:r>
              <w:rPr>
                <w:rFonts w:eastAsia="Tahoma"/>
                <w:color w:val="000000"/>
                <w:sz w:val="20"/>
                <w:szCs w:val="20"/>
                <w:lang w:bidi="ru-RU"/>
              </w:rPr>
              <w:t>рассматриваемых явлениях;</w:t>
            </w:r>
          </w:p>
          <w:p w:rsidR="00FE6273" w:rsidRDefault="00BB2CAA">
            <w:pPr>
              <w:widowControl w:val="0"/>
              <w:numPr>
                <w:ilvl w:val="0"/>
                <w:numId w:val="23"/>
              </w:numPr>
              <w:tabs>
                <w:tab w:val="left" w:pos="144"/>
                <w:tab w:val="left" w:pos="1229"/>
                <w:tab w:val="left" w:pos="2693"/>
                <w:tab w:val="left" w:pos="3091"/>
                <w:tab w:val="left" w:pos="4757"/>
              </w:tabs>
              <w:spacing w:line="268" w:lineRule="auto"/>
              <w:ind w:right="193"/>
              <w:jc w:val="both"/>
              <w:rPr>
                <w:rFonts w:eastAsia="Tahoma"/>
                <w:color w:val="000000"/>
                <w:sz w:val="20"/>
                <w:szCs w:val="20"/>
                <w:lang w:bidi="ru-RU"/>
              </w:rPr>
            </w:pPr>
            <w:r>
              <w:rPr>
                <w:rFonts w:eastAsia="Tahoma"/>
                <w:color w:val="000000"/>
                <w:sz w:val="20"/>
                <w:szCs w:val="20"/>
                <w:lang w:bidi="ru-RU"/>
              </w:rPr>
              <w:t>вносить</w:t>
            </w:r>
            <w:r>
              <w:rPr>
                <w:rFonts w:eastAsia="Tahoma"/>
                <w:color w:val="000000"/>
                <w:sz w:val="20"/>
                <w:szCs w:val="20"/>
                <w:lang w:bidi="ru-RU"/>
              </w:rPr>
              <w:tab/>
              <w:t>коррективы</w:t>
            </w:r>
            <w:r>
              <w:rPr>
                <w:rFonts w:eastAsia="Tahoma"/>
                <w:color w:val="000000"/>
                <w:sz w:val="20"/>
                <w:szCs w:val="20"/>
                <w:lang w:bidi="ru-RU"/>
              </w:rPr>
              <w:tab/>
              <w:t>в</w:t>
            </w:r>
            <w:r>
              <w:rPr>
                <w:rFonts w:eastAsia="Tahoma"/>
                <w:color w:val="000000"/>
                <w:sz w:val="20"/>
                <w:szCs w:val="20"/>
                <w:lang w:bidi="ru-RU"/>
              </w:rPr>
              <w:tab/>
              <w:t>деятельность,</w:t>
            </w:r>
            <w:r>
              <w:rPr>
                <w:rFonts w:eastAsia="Tahoma"/>
                <w:color w:val="000000"/>
                <w:sz w:val="20"/>
                <w:szCs w:val="20"/>
                <w:lang w:bidi="ru-RU"/>
              </w:rPr>
              <w:tab/>
              <w:t>оценивать</w:t>
            </w:r>
          </w:p>
          <w:p w:rsidR="00FE6273" w:rsidRDefault="00BB2CAA">
            <w:pPr>
              <w:widowControl w:val="0"/>
              <w:tabs>
                <w:tab w:val="left" w:pos="3005"/>
              </w:tabs>
              <w:spacing w:line="268" w:lineRule="auto"/>
              <w:ind w:right="193"/>
              <w:jc w:val="both"/>
              <w:rPr>
                <w:rFonts w:eastAsia="Tahoma"/>
                <w:color w:val="000000"/>
                <w:sz w:val="20"/>
                <w:szCs w:val="20"/>
                <w:lang w:bidi="ru-RU"/>
              </w:rPr>
            </w:pPr>
            <w:r>
              <w:rPr>
                <w:rFonts w:eastAsia="Tahoma"/>
                <w:color w:val="000000"/>
                <w:sz w:val="20"/>
                <w:szCs w:val="20"/>
                <w:lang w:bidi="ru-RU"/>
              </w:rPr>
              <w:t>соответствие результатов</w:t>
            </w:r>
            <w:r>
              <w:rPr>
                <w:rFonts w:eastAsia="Tahoma"/>
                <w:color w:val="000000"/>
                <w:sz w:val="20"/>
                <w:szCs w:val="20"/>
                <w:lang w:bidi="ru-RU"/>
              </w:rPr>
              <w:tab/>
              <w:t>целям, оценивать риски</w:t>
            </w:r>
          </w:p>
          <w:p w:rsidR="00FE6273" w:rsidRDefault="00BB2CAA">
            <w:pPr>
              <w:widowControl w:val="0"/>
              <w:spacing w:line="268" w:lineRule="auto"/>
              <w:ind w:right="193"/>
              <w:jc w:val="both"/>
              <w:rPr>
                <w:rFonts w:eastAsia="Tahoma"/>
                <w:color w:val="000000"/>
                <w:sz w:val="20"/>
                <w:szCs w:val="20"/>
                <w:lang w:bidi="ru-RU"/>
              </w:rPr>
            </w:pPr>
            <w:r>
              <w:rPr>
                <w:rFonts w:eastAsia="Tahoma"/>
                <w:color w:val="000000"/>
                <w:sz w:val="20"/>
                <w:szCs w:val="20"/>
                <w:lang w:bidi="ru-RU"/>
              </w:rPr>
              <w:t>последствий деятельности;</w:t>
            </w:r>
          </w:p>
          <w:p w:rsidR="00FE6273" w:rsidRDefault="00BB2CAA">
            <w:pPr>
              <w:widowControl w:val="0"/>
              <w:numPr>
                <w:ilvl w:val="0"/>
                <w:numId w:val="23"/>
              </w:numPr>
              <w:tabs>
                <w:tab w:val="left" w:pos="144"/>
                <w:tab w:val="left" w:pos="1450"/>
                <w:tab w:val="left" w:pos="2894"/>
                <w:tab w:val="left" w:pos="4234"/>
                <w:tab w:val="left" w:pos="4901"/>
              </w:tabs>
              <w:spacing w:line="268" w:lineRule="auto"/>
              <w:ind w:right="193"/>
              <w:jc w:val="both"/>
              <w:rPr>
                <w:rFonts w:eastAsia="Tahoma"/>
                <w:color w:val="000000"/>
                <w:sz w:val="20"/>
                <w:szCs w:val="20"/>
                <w:lang w:bidi="ru-RU"/>
              </w:rPr>
            </w:pPr>
            <w:r>
              <w:rPr>
                <w:rFonts w:eastAsia="Tahoma"/>
                <w:color w:val="000000"/>
                <w:sz w:val="20"/>
                <w:szCs w:val="20"/>
                <w:lang w:bidi="ru-RU"/>
              </w:rPr>
              <w:t>развивать</w:t>
            </w:r>
            <w:r>
              <w:rPr>
                <w:rFonts w:eastAsia="Tahoma"/>
                <w:color w:val="000000"/>
                <w:sz w:val="20"/>
                <w:szCs w:val="20"/>
                <w:lang w:bidi="ru-RU"/>
              </w:rPr>
              <w:tab/>
              <w:t>креативное</w:t>
            </w:r>
            <w:r>
              <w:rPr>
                <w:rFonts w:eastAsia="Tahoma"/>
                <w:color w:val="000000"/>
                <w:sz w:val="20"/>
                <w:szCs w:val="20"/>
                <w:lang w:bidi="ru-RU"/>
              </w:rPr>
              <w:tab/>
              <w:t>мышление</w:t>
            </w:r>
            <w:r>
              <w:rPr>
                <w:rFonts w:eastAsia="Tahoma"/>
                <w:color w:val="000000"/>
                <w:sz w:val="20"/>
                <w:szCs w:val="20"/>
                <w:lang w:bidi="ru-RU"/>
              </w:rPr>
              <w:tab/>
              <w:t>при</w:t>
            </w:r>
            <w:r>
              <w:rPr>
                <w:rFonts w:eastAsia="Tahoma"/>
                <w:color w:val="000000"/>
                <w:sz w:val="20"/>
                <w:szCs w:val="20"/>
                <w:lang w:bidi="ru-RU"/>
              </w:rPr>
              <w:tab/>
              <w:t>решении</w:t>
            </w:r>
          </w:p>
          <w:p w:rsidR="00FE6273" w:rsidRDefault="00BB2CAA">
            <w:pPr>
              <w:widowControl w:val="0"/>
              <w:spacing w:line="268" w:lineRule="auto"/>
              <w:ind w:right="193"/>
              <w:jc w:val="both"/>
              <w:rPr>
                <w:rFonts w:eastAsia="Tahoma"/>
                <w:color w:val="000000"/>
                <w:sz w:val="20"/>
                <w:szCs w:val="20"/>
                <w:lang w:bidi="ru-RU"/>
              </w:rPr>
            </w:pPr>
            <w:r>
              <w:rPr>
                <w:rFonts w:eastAsia="Tahoma"/>
                <w:color w:val="000000"/>
                <w:sz w:val="20"/>
                <w:szCs w:val="20"/>
                <w:lang w:bidi="ru-RU"/>
              </w:rPr>
              <w:t>жизненных проблем</w:t>
            </w:r>
          </w:p>
          <w:p w:rsidR="00FE6273" w:rsidRDefault="00BB2CAA">
            <w:pPr>
              <w:widowControl w:val="0"/>
              <w:spacing w:line="268" w:lineRule="auto"/>
              <w:ind w:right="193"/>
              <w:jc w:val="both"/>
              <w:rPr>
                <w:rFonts w:eastAsia="Tahoma"/>
                <w:color w:val="000000"/>
                <w:sz w:val="20"/>
                <w:szCs w:val="20"/>
                <w:lang w:bidi="ru-RU"/>
              </w:rPr>
            </w:pPr>
            <w:proofErr w:type="gramStart"/>
            <w:r>
              <w:rPr>
                <w:rFonts w:eastAsia="Tahoma"/>
                <w:b/>
                <w:bCs/>
                <w:color w:val="808080"/>
                <w:sz w:val="20"/>
                <w:szCs w:val="20"/>
                <w:lang w:bidi="ru-RU"/>
              </w:rPr>
              <w:t>б)</w:t>
            </w:r>
            <w:r>
              <w:rPr>
                <w:rFonts w:eastAsia="Tahoma"/>
                <w:b/>
                <w:bCs/>
                <w:color w:val="000000"/>
                <w:sz w:val="20"/>
                <w:szCs w:val="20"/>
                <w:lang w:bidi="ru-RU"/>
              </w:rPr>
              <w:t>базовые</w:t>
            </w:r>
            <w:proofErr w:type="gramEnd"/>
            <w:r>
              <w:rPr>
                <w:rFonts w:eastAsia="Tahoma"/>
                <w:b/>
                <w:bCs/>
                <w:color w:val="000000"/>
                <w:sz w:val="20"/>
                <w:szCs w:val="20"/>
                <w:lang w:bidi="ru-RU"/>
              </w:rPr>
              <w:t xml:space="preserve"> исследовательские действия:</w:t>
            </w:r>
          </w:p>
          <w:p w:rsidR="00FE6273" w:rsidRDefault="00BB2CAA">
            <w:pPr>
              <w:widowControl w:val="0"/>
              <w:numPr>
                <w:ilvl w:val="0"/>
                <w:numId w:val="23"/>
              </w:numPr>
              <w:tabs>
                <w:tab w:val="left" w:pos="144"/>
                <w:tab w:val="left" w:pos="1277"/>
                <w:tab w:val="left" w:pos="2592"/>
                <w:tab w:val="left" w:pos="5659"/>
              </w:tabs>
              <w:spacing w:line="268" w:lineRule="auto"/>
              <w:ind w:right="193"/>
              <w:jc w:val="both"/>
              <w:rPr>
                <w:rFonts w:eastAsia="Tahoma"/>
                <w:color w:val="000000"/>
                <w:sz w:val="20"/>
                <w:szCs w:val="20"/>
                <w:lang w:bidi="ru-RU"/>
              </w:rPr>
            </w:pPr>
            <w:r>
              <w:rPr>
                <w:rFonts w:eastAsia="Tahoma"/>
                <w:color w:val="000000"/>
                <w:sz w:val="20"/>
                <w:szCs w:val="20"/>
                <w:lang w:bidi="ru-RU"/>
              </w:rPr>
              <w:t>владеть</w:t>
            </w:r>
            <w:r>
              <w:rPr>
                <w:rFonts w:eastAsia="Tahoma"/>
                <w:color w:val="000000"/>
                <w:sz w:val="20"/>
                <w:szCs w:val="20"/>
                <w:lang w:bidi="ru-RU"/>
              </w:rPr>
              <w:tab/>
              <w:t>навыками</w:t>
            </w:r>
            <w:r>
              <w:rPr>
                <w:rFonts w:eastAsia="Tahoma"/>
                <w:color w:val="000000"/>
                <w:sz w:val="20"/>
                <w:szCs w:val="20"/>
                <w:lang w:bidi="ru-RU"/>
              </w:rPr>
              <w:tab/>
              <w:t>учебно-исследовательской</w:t>
            </w:r>
            <w:r>
              <w:rPr>
                <w:rFonts w:eastAsia="Tahoma"/>
                <w:color w:val="000000"/>
                <w:sz w:val="20"/>
                <w:szCs w:val="20"/>
                <w:lang w:bidi="ru-RU"/>
              </w:rPr>
              <w:tab/>
              <w:t>и</w:t>
            </w:r>
          </w:p>
          <w:p w:rsidR="00FE6273" w:rsidRDefault="00BB2CAA">
            <w:pPr>
              <w:widowControl w:val="0"/>
              <w:spacing w:line="268" w:lineRule="auto"/>
              <w:ind w:right="193"/>
              <w:jc w:val="both"/>
              <w:rPr>
                <w:rFonts w:eastAsia="Tahoma"/>
                <w:color w:val="000000"/>
                <w:sz w:val="20"/>
                <w:szCs w:val="20"/>
                <w:lang w:bidi="ru-RU"/>
              </w:rPr>
            </w:pPr>
            <w:r>
              <w:rPr>
                <w:rFonts w:eastAsia="Tahoma"/>
                <w:color w:val="000000"/>
                <w:sz w:val="20"/>
                <w:szCs w:val="20"/>
                <w:lang w:bidi="ru-RU"/>
              </w:rPr>
              <w:t>проектной деятельности, навыками разрешения проблем;</w:t>
            </w:r>
          </w:p>
          <w:p w:rsidR="00FE6273" w:rsidRDefault="00BB2CAA">
            <w:pPr>
              <w:widowControl w:val="0"/>
              <w:tabs>
                <w:tab w:val="left" w:pos="1474"/>
                <w:tab w:val="left" w:pos="4469"/>
                <w:tab w:val="left" w:pos="5592"/>
              </w:tabs>
              <w:spacing w:line="268" w:lineRule="auto"/>
              <w:ind w:right="193"/>
              <w:jc w:val="both"/>
              <w:rPr>
                <w:rFonts w:eastAsia="Tahoma"/>
                <w:color w:val="000000"/>
                <w:sz w:val="20"/>
                <w:szCs w:val="20"/>
                <w:lang w:bidi="ru-RU"/>
              </w:rPr>
            </w:pPr>
            <w:r>
              <w:rPr>
                <w:rFonts w:eastAsia="Tahoma"/>
                <w:color w:val="000000"/>
                <w:sz w:val="20"/>
                <w:szCs w:val="20"/>
                <w:lang w:bidi="ru-RU"/>
              </w:rPr>
              <w:t>выявлять</w:t>
            </w:r>
            <w:r>
              <w:rPr>
                <w:rFonts w:eastAsia="Tahoma"/>
                <w:color w:val="000000"/>
                <w:sz w:val="20"/>
                <w:szCs w:val="20"/>
                <w:lang w:bidi="ru-RU"/>
              </w:rPr>
              <w:tab/>
              <w:t>причинно-следственные</w:t>
            </w:r>
            <w:r>
              <w:rPr>
                <w:rFonts w:eastAsia="Tahoma"/>
                <w:color w:val="000000"/>
                <w:sz w:val="20"/>
                <w:szCs w:val="20"/>
                <w:lang w:bidi="ru-RU"/>
              </w:rPr>
              <w:tab/>
              <w:t>связи</w:t>
            </w:r>
            <w:r>
              <w:rPr>
                <w:rFonts w:eastAsia="Tahoma"/>
                <w:color w:val="000000"/>
                <w:sz w:val="20"/>
                <w:szCs w:val="20"/>
                <w:lang w:bidi="ru-RU"/>
              </w:rPr>
              <w:tab/>
              <w:t>и</w:t>
            </w:r>
          </w:p>
          <w:p w:rsidR="00FE6273" w:rsidRDefault="00BB2CAA">
            <w:pPr>
              <w:widowControl w:val="0"/>
              <w:spacing w:line="268" w:lineRule="auto"/>
              <w:ind w:right="193"/>
              <w:jc w:val="both"/>
              <w:rPr>
                <w:rFonts w:eastAsia="Tahoma"/>
                <w:color w:val="000000"/>
                <w:sz w:val="20"/>
                <w:szCs w:val="20"/>
                <w:lang w:bidi="ru-RU"/>
              </w:rPr>
            </w:pPr>
            <w:r>
              <w:rPr>
                <w:rFonts w:eastAsia="Tahoma"/>
                <w:color w:val="000000"/>
                <w:sz w:val="20"/>
                <w:szCs w:val="20"/>
                <w:lang w:bidi="ru-RU"/>
              </w:rPr>
              <w:t>актуализировать задачу, выдвигать гипотезу ее решения,</w:t>
            </w:r>
          </w:p>
        </w:tc>
        <w:tc>
          <w:tcPr>
            <w:tcW w:w="5549" w:type="dxa"/>
            <w:tcBorders>
              <w:top w:val="single" w:sz="4" w:space="0" w:color="000000"/>
              <w:left w:val="single" w:sz="4" w:space="0" w:color="000000"/>
              <w:bottom w:val="single" w:sz="4" w:space="0" w:color="000000"/>
              <w:right w:val="single" w:sz="4" w:space="0" w:color="000000"/>
            </w:tcBorders>
            <w:vAlign w:val="bottom"/>
          </w:tcPr>
          <w:p w:rsidR="00FE6273" w:rsidRDefault="00BB2CAA">
            <w:pPr>
              <w:widowControl w:val="0"/>
              <w:numPr>
                <w:ilvl w:val="0"/>
                <w:numId w:val="5"/>
              </w:numPr>
              <w:tabs>
                <w:tab w:val="left" w:pos="163"/>
                <w:tab w:val="left" w:pos="2333"/>
                <w:tab w:val="left" w:pos="3110"/>
                <w:tab w:val="left" w:pos="4162"/>
                <w:tab w:val="left" w:pos="4570"/>
              </w:tabs>
              <w:spacing w:line="268" w:lineRule="auto"/>
              <w:jc w:val="both"/>
              <w:rPr>
                <w:rFonts w:eastAsia="Tahoma"/>
                <w:color w:val="000000"/>
                <w:sz w:val="20"/>
                <w:szCs w:val="20"/>
                <w:lang w:bidi="ru-RU"/>
              </w:rPr>
            </w:pPr>
            <w:r>
              <w:rPr>
                <w:rFonts w:eastAsia="Tahoma"/>
                <w:color w:val="000000"/>
                <w:sz w:val="20"/>
                <w:szCs w:val="20"/>
                <w:lang w:bidi="ru-RU"/>
              </w:rPr>
              <w:t>сформировать представления о роли и месте физики и астрономии в современной научной картине мира, о системообразующей</w:t>
            </w:r>
            <w:r>
              <w:rPr>
                <w:rFonts w:eastAsia="Tahoma"/>
                <w:color w:val="000000"/>
                <w:sz w:val="20"/>
                <w:szCs w:val="20"/>
                <w:lang w:bidi="ru-RU"/>
              </w:rPr>
              <w:tab/>
              <w:t>роли</w:t>
            </w:r>
            <w:r>
              <w:rPr>
                <w:rFonts w:eastAsia="Tahoma"/>
                <w:color w:val="000000"/>
                <w:sz w:val="20"/>
                <w:szCs w:val="20"/>
                <w:lang w:bidi="ru-RU"/>
              </w:rPr>
              <w:tab/>
              <w:t>физики</w:t>
            </w:r>
            <w:r>
              <w:rPr>
                <w:rFonts w:eastAsia="Tahoma"/>
                <w:color w:val="000000"/>
                <w:sz w:val="20"/>
                <w:szCs w:val="20"/>
                <w:lang w:bidi="ru-RU"/>
              </w:rPr>
              <w:tab/>
              <w:t>в</w:t>
            </w:r>
            <w:r>
              <w:rPr>
                <w:rFonts w:eastAsia="Tahoma"/>
                <w:color w:val="000000"/>
                <w:sz w:val="20"/>
                <w:szCs w:val="20"/>
                <w:lang w:bidi="ru-RU"/>
              </w:rPr>
              <w:tab/>
              <w:t>развитии</w:t>
            </w:r>
          </w:p>
          <w:p w:rsidR="00FE6273" w:rsidRDefault="00BB2CAA">
            <w:pPr>
              <w:widowControl w:val="0"/>
              <w:tabs>
                <w:tab w:val="left" w:pos="1421"/>
                <w:tab w:val="left" w:pos="2914"/>
                <w:tab w:val="left" w:pos="3787"/>
                <w:tab w:val="left" w:pos="5371"/>
              </w:tabs>
              <w:spacing w:line="268" w:lineRule="auto"/>
              <w:jc w:val="both"/>
              <w:rPr>
                <w:rFonts w:eastAsia="Tahoma"/>
                <w:color w:val="000000"/>
                <w:sz w:val="20"/>
                <w:szCs w:val="20"/>
                <w:lang w:bidi="ru-RU"/>
              </w:rPr>
            </w:pPr>
            <w:r>
              <w:rPr>
                <w:rFonts w:eastAsia="Tahoma"/>
                <w:color w:val="000000"/>
                <w:sz w:val="20"/>
                <w:szCs w:val="20"/>
                <w:lang w:bidi="ru-RU"/>
              </w:rPr>
              <w:t xml:space="preserve">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eastAsia="Tahoma"/>
                <w:color w:val="000000"/>
                <w:sz w:val="20"/>
                <w:szCs w:val="20"/>
                <w:lang w:bidi="ru-RU"/>
              </w:rPr>
              <w:t>мегамира</w:t>
            </w:r>
            <w:proofErr w:type="spellEnd"/>
            <w:r>
              <w:rPr>
                <w:rFonts w:eastAsia="Tahoma"/>
                <w:color w:val="000000"/>
                <w:sz w:val="20"/>
                <w:szCs w:val="20"/>
                <w:lang w:bidi="ru-RU"/>
              </w:rPr>
              <w:t>;</w:t>
            </w:r>
            <w:r>
              <w:rPr>
                <w:rFonts w:eastAsia="Tahoma"/>
                <w:color w:val="000000"/>
                <w:sz w:val="20"/>
                <w:szCs w:val="20"/>
                <w:lang w:bidi="ru-RU"/>
              </w:rPr>
              <w:tab/>
              <w:t>понимание</w:t>
            </w:r>
            <w:r>
              <w:rPr>
                <w:rFonts w:eastAsia="Tahoma"/>
                <w:color w:val="000000"/>
                <w:sz w:val="20"/>
                <w:szCs w:val="20"/>
                <w:lang w:bidi="ru-RU"/>
              </w:rPr>
              <w:tab/>
              <w:t>роли</w:t>
            </w:r>
            <w:r>
              <w:rPr>
                <w:rFonts w:eastAsia="Tahoma"/>
                <w:color w:val="000000"/>
                <w:sz w:val="20"/>
                <w:szCs w:val="20"/>
                <w:lang w:bidi="ru-RU"/>
              </w:rPr>
              <w:tab/>
              <w:t>астрономии</w:t>
            </w:r>
            <w:r>
              <w:rPr>
                <w:rFonts w:eastAsia="Tahoma"/>
                <w:color w:val="000000"/>
                <w:sz w:val="20"/>
                <w:szCs w:val="20"/>
                <w:lang w:bidi="ru-RU"/>
              </w:rPr>
              <w:tab/>
              <w:t>в</w:t>
            </w:r>
          </w:p>
          <w:p w:rsidR="00FE6273" w:rsidRDefault="00BB2CAA">
            <w:pPr>
              <w:widowControl w:val="0"/>
              <w:tabs>
                <w:tab w:val="left" w:pos="2314"/>
                <w:tab w:val="left" w:pos="3557"/>
                <w:tab w:val="left" w:pos="4325"/>
                <w:tab w:val="left" w:pos="5362"/>
              </w:tabs>
              <w:spacing w:line="268" w:lineRule="auto"/>
              <w:jc w:val="both"/>
              <w:rPr>
                <w:rFonts w:eastAsia="Tahoma"/>
                <w:color w:val="000000"/>
                <w:sz w:val="20"/>
                <w:szCs w:val="20"/>
                <w:lang w:bidi="ru-RU"/>
              </w:rPr>
            </w:pPr>
            <w:r>
              <w:rPr>
                <w:rFonts w:eastAsia="Tahoma"/>
                <w:color w:val="000000"/>
                <w:sz w:val="20"/>
                <w:szCs w:val="20"/>
                <w:lang w:bidi="ru-RU"/>
              </w:rPr>
              <w:t>практической деятельности человека и дальнейшем научно-техническом</w:t>
            </w:r>
            <w:r>
              <w:rPr>
                <w:rFonts w:eastAsia="Tahoma"/>
                <w:color w:val="000000"/>
                <w:sz w:val="20"/>
                <w:szCs w:val="20"/>
                <w:lang w:bidi="ru-RU"/>
              </w:rPr>
              <w:tab/>
              <w:t>развитии,</w:t>
            </w:r>
            <w:r>
              <w:rPr>
                <w:rFonts w:eastAsia="Tahoma"/>
                <w:color w:val="000000"/>
                <w:sz w:val="20"/>
                <w:szCs w:val="20"/>
                <w:lang w:bidi="ru-RU"/>
              </w:rPr>
              <w:tab/>
              <w:t>роли</w:t>
            </w:r>
            <w:r>
              <w:rPr>
                <w:rFonts w:eastAsia="Tahoma"/>
                <w:color w:val="000000"/>
                <w:sz w:val="20"/>
                <w:szCs w:val="20"/>
                <w:lang w:bidi="ru-RU"/>
              </w:rPr>
              <w:tab/>
              <w:t>физики</w:t>
            </w:r>
            <w:r>
              <w:rPr>
                <w:rFonts w:eastAsia="Tahoma"/>
                <w:color w:val="000000"/>
                <w:sz w:val="20"/>
                <w:szCs w:val="20"/>
                <w:lang w:bidi="ru-RU"/>
              </w:rPr>
              <w:tab/>
              <w:t>в</w:t>
            </w:r>
          </w:p>
          <w:p w:rsidR="00FE6273" w:rsidRDefault="00BB2CAA">
            <w:pPr>
              <w:widowControl w:val="0"/>
              <w:tabs>
                <w:tab w:val="left" w:pos="1886"/>
                <w:tab w:val="left" w:pos="3278"/>
                <w:tab w:val="left" w:pos="3787"/>
              </w:tabs>
              <w:spacing w:line="268" w:lineRule="auto"/>
              <w:jc w:val="both"/>
              <w:rPr>
                <w:rFonts w:eastAsia="Tahoma"/>
                <w:color w:val="000000"/>
                <w:sz w:val="20"/>
                <w:szCs w:val="20"/>
                <w:lang w:bidi="ru-RU"/>
              </w:rPr>
            </w:pPr>
            <w:r>
              <w:rPr>
                <w:rFonts w:eastAsia="Tahoma"/>
                <w:color w:val="000000"/>
                <w:sz w:val="20"/>
                <w:szCs w:val="20"/>
                <w:lang w:bidi="ru-RU"/>
              </w:rPr>
              <w:t>формировании</w:t>
            </w:r>
            <w:r>
              <w:rPr>
                <w:rFonts w:eastAsia="Tahoma"/>
                <w:color w:val="000000"/>
                <w:sz w:val="20"/>
                <w:szCs w:val="20"/>
                <w:lang w:bidi="ru-RU"/>
              </w:rPr>
              <w:tab/>
              <w:t>кругозора</w:t>
            </w:r>
            <w:r>
              <w:rPr>
                <w:rFonts w:eastAsia="Tahoma"/>
                <w:color w:val="000000"/>
                <w:sz w:val="20"/>
                <w:szCs w:val="20"/>
                <w:lang w:bidi="ru-RU"/>
              </w:rPr>
              <w:tab/>
              <w:t>и</w:t>
            </w:r>
            <w:r>
              <w:rPr>
                <w:rFonts w:eastAsia="Tahoma"/>
                <w:color w:val="000000"/>
                <w:sz w:val="20"/>
                <w:szCs w:val="20"/>
                <w:lang w:bidi="ru-RU"/>
              </w:rPr>
              <w:tab/>
              <w:t>функциональной</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грамотности человека для решения практических задач;</w:t>
            </w:r>
          </w:p>
          <w:p w:rsidR="00FE6273" w:rsidRDefault="00BB2CAA">
            <w:pPr>
              <w:widowControl w:val="0"/>
              <w:numPr>
                <w:ilvl w:val="0"/>
                <w:numId w:val="5"/>
              </w:numPr>
              <w:tabs>
                <w:tab w:val="left" w:pos="163"/>
                <w:tab w:val="left" w:pos="1075"/>
                <w:tab w:val="left" w:pos="2040"/>
                <w:tab w:val="left" w:pos="3240"/>
                <w:tab w:val="left" w:pos="4742"/>
              </w:tabs>
              <w:spacing w:line="268" w:lineRule="auto"/>
              <w:jc w:val="both"/>
              <w:rPr>
                <w:rFonts w:eastAsia="Tahoma"/>
                <w:color w:val="000000"/>
                <w:sz w:val="20"/>
                <w:szCs w:val="20"/>
                <w:lang w:bidi="ru-RU"/>
              </w:rPr>
            </w:pPr>
            <w:r>
              <w:rPr>
                <w:rFonts w:eastAsia="Tahoma"/>
                <w:color w:val="000000"/>
                <w:sz w:val="20"/>
                <w:szCs w:val="20"/>
                <w:lang w:bidi="ru-RU"/>
              </w:rPr>
              <w:t>сформировать умения решать расчетные задачи с явно заданной физической моделью, используя физические законы и принципы; на основе анализа условия</w:t>
            </w:r>
            <w:r>
              <w:rPr>
                <w:rFonts w:eastAsia="Tahoma"/>
                <w:color w:val="000000"/>
                <w:sz w:val="20"/>
                <w:szCs w:val="20"/>
                <w:lang w:bidi="ru-RU"/>
              </w:rPr>
              <w:tab/>
              <w:t>задачи</w:t>
            </w:r>
            <w:r>
              <w:rPr>
                <w:rFonts w:eastAsia="Tahoma"/>
                <w:color w:val="000000"/>
                <w:sz w:val="20"/>
                <w:szCs w:val="20"/>
                <w:lang w:bidi="ru-RU"/>
              </w:rPr>
              <w:tab/>
              <w:t>выбирать</w:t>
            </w:r>
            <w:r>
              <w:rPr>
                <w:rFonts w:eastAsia="Tahoma"/>
                <w:color w:val="000000"/>
                <w:sz w:val="20"/>
                <w:szCs w:val="20"/>
                <w:lang w:bidi="ru-RU"/>
              </w:rPr>
              <w:tab/>
              <w:t>физическую</w:t>
            </w:r>
            <w:r>
              <w:rPr>
                <w:rFonts w:eastAsia="Tahoma"/>
                <w:color w:val="000000"/>
                <w:sz w:val="20"/>
                <w:szCs w:val="20"/>
                <w:lang w:bidi="ru-RU"/>
              </w:rPr>
              <w:tab/>
              <w:t>модель,</w:t>
            </w:r>
          </w:p>
          <w:p w:rsidR="00FE6273" w:rsidRDefault="00BB2CAA">
            <w:pPr>
              <w:widowControl w:val="0"/>
              <w:tabs>
                <w:tab w:val="left" w:pos="1238"/>
                <w:tab w:val="left" w:pos="2760"/>
                <w:tab w:val="left" w:pos="4066"/>
                <w:tab w:val="left" w:pos="4517"/>
              </w:tabs>
              <w:spacing w:line="268" w:lineRule="auto"/>
              <w:jc w:val="both"/>
              <w:rPr>
                <w:rFonts w:eastAsia="Tahoma"/>
                <w:color w:val="000000"/>
                <w:sz w:val="20"/>
                <w:szCs w:val="20"/>
                <w:lang w:bidi="ru-RU"/>
              </w:rPr>
            </w:pPr>
            <w:r>
              <w:rPr>
                <w:rFonts w:eastAsia="Tahoma"/>
                <w:color w:val="000000"/>
                <w:sz w:val="20"/>
                <w:szCs w:val="20"/>
                <w:lang w:bidi="ru-RU"/>
              </w:rPr>
              <w:t>выделять</w:t>
            </w:r>
            <w:r>
              <w:rPr>
                <w:rFonts w:eastAsia="Tahoma"/>
                <w:color w:val="000000"/>
                <w:sz w:val="20"/>
                <w:szCs w:val="20"/>
                <w:lang w:bidi="ru-RU"/>
              </w:rPr>
              <w:tab/>
              <w:t>физические</w:t>
            </w:r>
            <w:r>
              <w:rPr>
                <w:rFonts w:eastAsia="Tahoma"/>
                <w:color w:val="000000"/>
                <w:sz w:val="20"/>
                <w:szCs w:val="20"/>
                <w:lang w:bidi="ru-RU"/>
              </w:rPr>
              <w:tab/>
              <w:t>величины</w:t>
            </w:r>
            <w:r>
              <w:rPr>
                <w:rFonts w:eastAsia="Tahoma"/>
                <w:color w:val="000000"/>
                <w:sz w:val="20"/>
                <w:szCs w:val="20"/>
                <w:lang w:bidi="ru-RU"/>
              </w:rPr>
              <w:tab/>
              <w:t>и</w:t>
            </w:r>
            <w:r>
              <w:rPr>
                <w:rFonts w:eastAsia="Tahoma"/>
                <w:color w:val="000000"/>
                <w:sz w:val="20"/>
                <w:szCs w:val="20"/>
                <w:lang w:bidi="ru-RU"/>
              </w:rPr>
              <w:tab/>
              <w:t>формулы,</w:t>
            </w:r>
          </w:p>
          <w:p w:rsidR="00FE6273" w:rsidRDefault="00BB2CAA">
            <w:pPr>
              <w:widowControl w:val="0"/>
              <w:tabs>
                <w:tab w:val="left" w:pos="1406"/>
                <w:tab w:val="left" w:pos="2909"/>
                <w:tab w:val="left" w:pos="4550"/>
              </w:tabs>
              <w:spacing w:line="268" w:lineRule="auto"/>
              <w:jc w:val="both"/>
              <w:rPr>
                <w:rFonts w:eastAsia="Tahoma"/>
                <w:color w:val="000000"/>
                <w:sz w:val="20"/>
                <w:szCs w:val="20"/>
                <w:lang w:bidi="ru-RU"/>
              </w:rPr>
            </w:pPr>
            <w:r>
              <w:rPr>
                <w:rFonts w:eastAsia="Tahoma"/>
                <w:color w:val="000000"/>
                <w:sz w:val="20"/>
                <w:szCs w:val="20"/>
                <w:lang w:bidi="ru-RU"/>
              </w:rPr>
              <w:t>необходимые для ее решения, проводить расчеты и оценивать</w:t>
            </w:r>
            <w:r>
              <w:rPr>
                <w:rFonts w:eastAsia="Tahoma"/>
                <w:color w:val="000000"/>
                <w:sz w:val="20"/>
                <w:szCs w:val="20"/>
                <w:lang w:bidi="ru-RU"/>
              </w:rPr>
              <w:tab/>
              <w:t>реальность</w:t>
            </w:r>
            <w:r>
              <w:rPr>
                <w:rFonts w:eastAsia="Tahoma"/>
                <w:color w:val="000000"/>
                <w:sz w:val="20"/>
                <w:szCs w:val="20"/>
                <w:lang w:bidi="ru-RU"/>
              </w:rPr>
              <w:tab/>
              <w:t>полученного</w:t>
            </w:r>
            <w:r>
              <w:rPr>
                <w:rFonts w:eastAsia="Tahoma"/>
                <w:color w:val="000000"/>
                <w:sz w:val="20"/>
                <w:szCs w:val="20"/>
                <w:lang w:bidi="ru-RU"/>
              </w:rPr>
              <w:tab/>
              <w:t>значения</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FE6273" w:rsidRDefault="00BB2CAA">
            <w:pPr>
              <w:widowControl w:val="0"/>
              <w:numPr>
                <w:ilvl w:val="0"/>
                <w:numId w:val="5"/>
              </w:numPr>
              <w:tabs>
                <w:tab w:val="left" w:pos="163"/>
                <w:tab w:val="left" w:pos="1488"/>
                <w:tab w:val="left" w:pos="4142"/>
              </w:tabs>
              <w:spacing w:line="268" w:lineRule="auto"/>
              <w:jc w:val="both"/>
              <w:rPr>
                <w:rFonts w:eastAsia="Tahoma"/>
                <w:color w:val="000000"/>
                <w:sz w:val="20"/>
                <w:szCs w:val="20"/>
                <w:lang w:bidi="ru-RU"/>
              </w:rPr>
            </w:pPr>
            <w:r>
              <w:rPr>
                <w:rFonts w:eastAsia="Tahoma"/>
                <w:color w:val="000000"/>
                <w:sz w:val="20"/>
                <w:szCs w:val="20"/>
                <w:lang w:bidi="ru-RU"/>
              </w:rPr>
              <w:t>владеть</w:t>
            </w:r>
            <w:r>
              <w:rPr>
                <w:rFonts w:eastAsia="Tahoma"/>
                <w:color w:val="000000"/>
                <w:sz w:val="20"/>
                <w:szCs w:val="20"/>
                <w:lang w:bidi="ru-RU"/>
              </w:rPr>
              <w:tab/>
              <w:t>основополагающими</w:t>
            </w:r>
            <w:r>
              <w:rPr>
                <w:rFonts w:eastAsia="Tahoma"/>
                <w:color w:val="000000"/>
                <w:sz w:val="20"/>
                <w:szCs w:val="20"/>
                <w:lang w:bidi="ru-RU"/>
              </w:rPr>
              <w:tab/>
              <w:t>физическими</w:t>
            </w:r>
          </w:p>
          <w:p w:rsidR="00FE6273" w:rsidRDefault="00BB2CAA">
            <w:pPr>
              <w:widowControl w:val="0"/>
              <w:tabs>
                <w:tab w:val="left" w:pos="1435"/>
                <w:tab w:val="left" w:pos="1934"/>
                <w:tab w:val="left" w:pos="3538"/>
              </w:tabs>
              <w:spacing w:line="268" w:lineRule="auto"/>
              <w:jc w:val="both"/>
              <w:rPr>
                <w:rFonts w:eastAsia="Tahoma"/>
                <w:color w:val="000000"/>
                <w:sz w:val="20"/>
                <w:szCs w:val="20"/>
                <w:lang w:bidi="ru-RU"/>
              </w:rPr>
            </w:pPr>
            <w:r>
              <w:rPr>
                <w:rFonts w:eastAsia="Tahoma"/>
                <w:color w:val="000000"/>
                <w:sz w:val="20"/>
                <w:szCs w:val="20"/>
                <w:lang w:bidi="ru-RU"/>
              </w:rPr>
              <w:t>понятиями</w:t>
            </w:r>
            <w:r>
              <w:rPr>
                <w:rFonts w:eastAsia="Tahoma"/>
                <w:color w:val="000000"/>
                <w:sz w:val="20"/>
                <w:szCs w:val="20"/>
                <w:lang w:bidi="ru-RU"/>
              </w:rPr>
              <w:tab/>
              <w:t>и</w:t>
            </w:r>
            <w:r>
              <w:rPr>
                <w:rFonts w:eastAsia="Tahoma"/>
                <w:color w:val="000000"/>
                <w:sz w:val="20"/>
                <w:szCs w:val="20"/>
                <w:lang w:bidi="ru-RU"/>
              </w:rPr>
              <w:tab/>
              <w:t>величинами,</w:t>
            </w:r>
            <w:r>
              <w:rPr>
                <w:rFonts w:eastAsia="Tahoma"/>
                <w:color w:val="000000"/>
                <w:sz w:val="20"/>
                <w:szCs w:val="20"/>
                <w:lang w:bidi="ru-RU"/>
              </w:rPr>
              <w:tab/>
              <w:t>характеризующими</w:t>
            </w:r>
          </w:p>
          <w:p w:rsidR="00FE6273" w:rsidRDefault="00BB2CAA">
            <w:pPr>
              <w:widowControl w:val="0"/>
              <w:tabs>
                <w:tab w:val="left" w:pos="1618"/>
                <w:tab w:val="left" w:pos="2035"/>
                <w:tab w:val="left" w:pos="3235"/>
              </w:tabs>
              <w:spacing w:line="268" w:lineRule="auto"/>
              <w:jc w:val="both"/>
              <w:rPr>
                <w:rFonts w:eastAsia="Tahoma"/>
                <w:color w:val="000000"/>
                <w:sz w:val="20"/>
                <w:szCs w:val="20"/>
                <w:lang w:bidi="ru-RU"/>
              </w:rPr>
            </w:pPr>
            <w:r>
              <w:rPr>
                <w:rFonts w:eastAsia="Tahoma"/>
                <w:color w:val="000000"/>
                <w:sz w:val="20"/>
                <w:szCs w:val="20"/>
                <w:lang w:bidi="ru-RU"/>
              </w:rPr>
              <w:t>физические процессы (связанными с механическим движением, взаимодействием тел, механическими колебаниями</w:t>
            </w:r>
            <w:r>
              <w:rPr>
                <w:rFonts w:eastAsia="Tahoma"/>
                <w:color w:val="000000"/>
                <w:sz w:val="20"/>
                <w:szCs w:val="20"/>
                <w:lang w:bidi="ru-RU"/>
              </w:rPr>
              <w:tab/>
              <w:t>и</w:t>
            </w:r>
            <w:r>
              <w:rPr>
                <w:rFonts w:eastAsia="Tahoma"/>
                <w:color w:val="000000"/>
                <w:sz w:val="20"/>
                <w:szCs w:val="20"/>
                <w:lang w:bidi="ru-RU"/>
              </w:rPr>
              <w:tab/>
              <w:t>волнами;</w:t>
            </w:r>
            <w:r>
              <w:rPr>
                <w:rFonts w:eastAsia="Tahoma"/>
                <w:color w:val="000000"/>
                <w:sz w:val="20"/>
                <w:szCs w:val="20"/>
                <w:lang w:bidi="ru-RU"/>
              </w:rPr>
              <w:tab/>
              <w:t>атомно-молекулярным</w:t>
            </w:r>
          </w:p>
          <w:p w:rsidR="00FE6273" w:rsidRDefault="00BB2CAA">
            <w:pPr>
              <w:widowControl w:val="0"/>
              <w:tabs>
                <w:tab w:val="left" w:pos="1426"/>
                <w:tab w:val="left" w:pos="2750"/>
                <w:tab w:val="left" w:pos="4229"/>
              </w:tabs>
              <w:spacing w:line="268" w:lineRule="auto"/>
              <w:jc w:val="both"/>
              <w:rPr>
                <w:rFonts w:eastAsia="Tahoma"/>
                <w:color w:val="000000"/>
                <w:sz w:val="20"/>
                <w:szCs w:val="20"/>
                <w:lang w:bidi="ru-RU"/>
              </w:rPr>
            </w:pPr>
            <w:r>
              <w:rPr>
                <w:rFonts w:eastAsia="Tahoma"/>
                <w:color w:val="000000"/>
                <w:sz w:val="20"/>
                <w:szCs w:val="20"/>
                <w:lang w:bidi="ru-RU"/>
              </w:rPr>
              <w:t>строением</w:t>
            </w:r>
            <w:r>
              <w:rPr>
                <w:rFonts w:eastAsia="Tahoma"/>
                <w:color w:val="000000"/>
                <w:sz w:val="20"/>
                <w:szCs w:val="20"/>
                <w:lang w:bidi="ru-RU"/>
              </w:rPr>
              <w:tab/>
              <w:t>вещества,</w:t>
            </w:r>
            <w:r>
              <w:rPr>
                <w:rFonts w:eastAsia="Tahoma"/>
                <w:color w:val="000000"/>
                <w:sz w:val="20"/>
                <w:szCs w:val="20"/>
                <w:lang w:bidi="ru-RU"/>
              </w:rPr>
              <w:tab/>
              <w:t>тепловыми</w:t>
            </w:r>
            <w:r>
              <w:rPr>
                <w:rFonts w:eastAsia="Tahoma"/>
                <w:color w:val="000000"/>
                <w:sz w:val="20"/>
                <w:szCs w:val="20"/>
                <w:lang w:bidi="ru-RU"/>
              </w:rPr>
              <w:tab/>
              <w:t>процессами;</w:t>
            </w:r>
          </w:p>
        </w:tc>
      </w:tr>
    </w:tbl>
    <w:p w:rsidR="00FE6273" w:rsidRDefault="00BB2CAA">
      <w:pPr>
        <w:widowControl w:val="0"/>
        <w:spacing w:line="1" w:lineRule="exact"/>
        <w:rPr>
          <w:rFonts w:eastAsia="Courier New"/>
          <w:color w:val="000000"/>
          <w:sz w:val="2"/>
          <w:szCs w:val="2"/>
          <w:lang w:bidi="ru-RU"/>
        </w:rPr>
      </w:pPr>
      <w:r>
        <w:br w:type="page"/>
      </w:r>
    </w:p>
    <w:tbl>
      <w:tblPr>
        <w:tblW w:w="14967" w:type="dxa"/>
        <w:jc w:val="center"/>
        <w:tblLayout w:type="fixed"/>
        <w:tblCellMar>
          <w:left w:w="10" w:type="dxa"/>
          <w:right w:w="10" w:type="dxa"/>
        </w:tblCellMar>
        <w:tblLook w:val="04A0" w:firstRow="1" w:lastRow="0" w:firstColumn="1" w:lastColumn="0" w:noHBand="0" w:noVBand="1"/>
      </w:tblPr>
      <w:tblGrid>
        <w:gridCol w:w="3576"/>
        <w:gridCol w:w="5842"/>
        <w:gridCol w:w="5549"/>
      </w:tblGrid>
      <w:tr w:rsidR="00FE6273">
        <w:trPr>
          <w:trHeight w:hRule="exact" w:val="7886"/>
          <w:jc w:val="center"/>
        </w:trPr>
        <w:tc>
          <w:tcPr>
            <w:tcW w:w="3576"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5842" w:type="dxa"/>
            <w:tcBorders>
              <w:top w:val="single" w:sz="4" w:space="0" w:color="000000"/>
              <w:left w:val="single" w:sz="4" w:space="0" w:color="000000"/>
            </w:tcBorders>
          </w:tcPr>
          <w:p w:rsidR="00FE6273" w:rsidRDefault="00BB2CAA">
            <w:pPr>
              <w:widowControl w:val="0"/>
              <w:tabs>
                <w:tab w:val="left" w:pos="1224"/>
                <w:tab w:val="left" w:pos="2592"/>
                <w:tab w:val="left" w:pos="3278"/>
                <w:tab w:val="left" w:pos="5141"/>
              </w:tabs>
              <w:spacing w:line="268" w:lineRule="auto"/>
              <w:jc w:val="both"/>
              <w:rPr>
                <w:rFonts w:eastAsia="Tahoma"/>
                <w:color w:val="000000"/>
                <w:sz w:val="20"/>
                <w:szCs w:val="20"/>
                <w:lang w:bidi="ru-RU"/>
              </w:rPr>
            </w:pPr>
            <w:r>
              <w:rPr>
                <w:rFonts w:eastAsia="Tahoma"/>
                <w:color w:val="000000"/>
                <w:sz w:val="20"/>
                <w:szCs w:val="20"/>
                <w:lang w:bidi="ru-RU"/>
              </w:rPr>
              <w:t>находить</w:t>
            </w:r>
            <w:r>
              <w:rPr>
                <w:rFonts w:eastAsia="Tahoma"/>
                <w:color w:val="000000"/>
                <w:sz w:val="20"/>
                <w:szCs w:val="20"/>
                <w:lang w:bidi="ru-RU"/>
              </w:rPr>
              <w:tab/>
              <w:t>аргументы</w:t>
            </w:r>
            <w:r>
              <w:rPr>
                <w:rFonts w:eastAsia="Tahoma"/>
                <w:color w:val="000000"/>
                <w:sz w:val="20"/>
                <w:szCs w:val="20"/>
                <w:lang w:bidi="ru-RU"/>
              </w:rPr>
              <w:tab/>
              <w:t>для</w:t>
            </w:r>
            <w:r>
              <w:rPr>
                <w:rFonts w:eastAsia="Tahoma"/>
                <w:color w:val="000000"/>
                <w:sz w:val="20"/>
                <w:szCs w:val="20"/>
                <w:lang w:bidi="ru-RU"/>
              </w:rPr>
              <w:tab/>
              <w:t>доказательства</w:t>
            </w:r>
            <w:r>
              <w:rPr>
                <w:rFonts w:eastAsia="Tahoma"/>
                <w:color w:val="000000"/>
                <w:sz w:val="20"/>
                <w:szCs w:val="20"/>
                <w:lang w:bidi="ru-RU"/>
              </w:rPr>
              <w:tab/>
              <w:t>своих</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утверждений, задавать параметры и критерии решения;</w:t>
            </w:r>
          </w:p>
          <w:p w:rsidR="00FE6273" w:rsidRDefault="00BB2CAA">
            <w:pPr>
              <w:widowControl w:val="0"/>
              <w:numPr>
                <w:ilvl w:val="0"/>
                <w:numId w:val="3"/>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E6273" w:rsidRDefault="00BB2CAA">
            <w:pPr>
              <w:widowControl w:val="0"/>
              <w:numPr>
                <w:ilvl w:val="0"/>
                <w:numId w:val="3"/>
              </w:numPr>
              <w:tabs>
                <w:tab w:val="left" w:pos="134"/>
                <w:tab w:val="left" w:pos="970"/>
                <w:tab w:val="left" w:pos="2357"/>
                <w:tab w:val="left" w:pos="3293"/>
                <w:tab w:val="left" w:pos="3658"/>
                <w:tab w:val="left" w:pos="5659"/>
              </w:tabs>
              <w:spacing w:line="268" w:lineRule="auto"/>
              <w:jc w:val="both"/>
              <w:rPr>
                <w:rFonts w:eastAsia="Tahoma"/>
                <w:color w:val="000000"/>
                <w:sz w:val="20"/>
                <w:szCs w:val="20"/>
                <w:lang w:bidi="ru-RU"/>
              </w:rPr>
            </w:pPr>
            <w:r>
              <w:rPr>
                <w:rFonts w:eastAsia="Tahoma"/>
                <w:color w:val="000000"/>
                <w:sz w:val="20"/>
                <w:szCs w:val="20"/>
                <w:lang w:bidi="ru-RU"/>
              </w:rPr>
              <w:t>уметь</w:t>
            </w:r>
            <w:r>
              <w:rPr>
                <w:rFonts w:eastAsia="Tahoma"/>
                <w:color w:val="000000"/>
                <w:sz w:val="20"/>
                <w:szCs w:val="20"/>
                <w:lang w:bidi="ru-RU"/>
              </w:rPr>
              <w:tab/>
              <w:t>переносить</w:t>
            </w:r>
            <w:r>
              <w:rPr>
                <w:rFonts w:eastAsia="Tahoma"/>
                <w:color w:val="000000"/>
                <w:sz w:val="20"/>
                <w:szCs w:val="20"/>
                <w:lang w:bidi="ru-RU"/>
              </w:rPr>
              <w:tab/>
              <w:t>знания</w:t>
            </w:r>
            <w:r>
              <w:rPr>
                <w:rFonts w:eastAsia="Tahoma"/>
                <w:color w:val="000000"/>
                <w:sz w:val="20"/>
                <w:szCs w:val="20"/>
                <w:lang w:bidi="ru-RU"/>
              </w:rPr>
              <w:tab/>
              <w:t>в</w:t>
            </w:r>
            <w:r>
              <w:rPr>
                <w:rFonts w:eastAsia="Tahoma"/>
                <w:color w:val="000000"/>
                <w:sz w:val="20"/>
                <w:szCs w:val="20"/>
                <w:lang w:bidi="ru-RU"/>
              </w:rPr>
              <w:tab/>
              <w:t>познавательную</w:t>
            </w:r>
            <w:r>
              <w:rPr>
                <w:rFonts w:eastAsia="Tahoma"/>
                <w:color w:val="000000"/>
                <w:sz w:val="20"/>
                <w:szCs w:val="20"/>
                <w:lang w:bidi="ru-RU"/>
              </w:rPr>
              <w:tab/>
              <w:t>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практическую области жизнедеятельности;</w:t>
            </w:r>
          </w:p>
          <w:p w:rsidR="00FE6273" w:rsidRDefault="00BB2CAA">
            <w:pPr>
              <w:widowControl w:val="0"/>
              <w:numPr>
                <w:ilvl w:val="0"/>
                <w:numId w:val="3"/>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уметь интегрировать знания из разных предметных областей;</w:t>
            </w:r>
          </w:p>
          <w:p w:rsidR="00FE6273" w:rsidRDefault="00BB2CAA">
            <w:pPr>
              <w:widowControl w:val="0"/>
              <w:numPr>
                <w:ilvl w:val="0"/>
                <w:numId w:val="3"/>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выдвигать новые идеи, предлагать оригинальные подходы и решения;</w:t>
            </w:r>
          </w:p>
          <w:p w:rsidR="00FE6273" w:rsidRDefault="00BB2CAA">
            <w:pPr>
              <w:widowControl w:val="0"/>
              <w:numPr>
                <w:ilvl w:val="0"/>
                <w:numId w:val="3"/>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способность их использования в познавательной и социальной практике.</w:t>
            </w:r>
          </w:p>
        </w:tc>
        <w:tc>
          <w:tcPr>
            <w:tcW w:w="5549" w:type="dxa"/>
            <w:tcBorders>
              <w:top w:val="single" w:sz="4" w:space="0" w:color="000000"/>
              <w:left w:val="single" w:sz="4" w:space="0" w:color="000000"/>
              <w:right w:val="single" w:sz="4" w:space="0" w:color="000000"/>
            </w:tcBorders>
            <w:vAlign w:val="bottom"/>
          </w:tcPr>
          <w:p w:rsidR="00FE6273" w:rsidRDefault="00BB2CAA">
            <w:pPr>
              <w:widowControl w:val="0"/>
              <w:tabs>
                <w:tab w:val="left" w:pos="1234"/>
                <w:tab w:val="left" w:pos="3605"/>
              </w:tabs>
              <w:spacing w:line="268" w:lineRule="auto"/>
              <w:jc w:val="both"/>
              <w:rPr>
                <w:rFonts w:eastAsia="Tahoma"/>
                <w:color w:val="000000"/>
                <w:sz w:val="20"/>
                <w:szCs w:val="20"/>
                <w:lang w:bidi="ru-RU"/>
              </w:rPr>
            </w:pPr>
            <w:r>
              <w:rPr>
                <w:rFonts w:eastAsia="Tahoma"/>
                <w:color w:val="000000"/>
                <w:sz w:val="20"/>
                <w:szCs w:val="20"/>
                <w:lang w:bidi="ru-RU"/>
              </w:rPr>
              <w:t>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w:t>
            </w:r>
            <w:r>
              <w:rPr>
                <w:rFonts w:eastAsia="Tahoma"/>
                <w:color w:val="000000"/>
                <w:sz w:val="20"/>
                <w:szCs w:val="20"/>
                <w:lang w:bidi="ru-RU"/>
              </w:rPr>
              <w:tab/>
              <w:t>основополагающими</w:t>
            </w:r>
            <w:r>
              <w:rPr>
                <w:rFonts w:eastAsia="Tahoma"/>
                <w:color w:val="000000"/>
                <w:sz w:val="20"/>
                <w:szCs w:val="20"/>
                <w:lang w:bidi="ru-RU"/>
              </w:rPr>
              <w:tab/>
              <w:t>астрономическими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FE6273" w:rsidRDefault="00BB2CAA">
            <w:pPr>
              <w:widowControl w:val="0"/>
              <w:tabs>
                <w:tab w:val="left" w:pos="1368"/>
                <w:tab w:val="left" w:pos="2554"/>
                <w:tab w:val="left" w:pos="3720"/>
                <w:tab w:val="left" w:pos="4848"/>
              </w:tabs>
              <w:spacing w:line="268" w:lineRule="auto"/>
              <w:jc w:val="both"/>
            </w:pPr>
            <w:r>
              <w:rPr>
                <w:rFonts w:eastAsia="Tahoma"/>
                <w:color w:val="000000"/>
                <w:sz w:val="20"/>
                <w:szCs w:val="20"/>
                <w:lang w:bidi="ru-RU"/>
              </w:rPr>
              <w:t xml:space="preserve">- владеть закономерностями, законами и теориями (закон всемирного тяготения, </w:t>
            </w:r>
            <w:r>
              <w:rPr>
                <w:rFonts w:eastAsia="Tahoma"/>
                <w:color w:val="000000"/>
                <w:sz w:val="20"/>
                <w:szCs w:val="20"/>
                <w:lang w:val="en-US" w:eastAsia="en-US" w:bidi="en-US"/>
              </w:rPr>
              <w:t>I</w:t>
            </w:r>
            <w:r>
              <w:rPr>
                <w:rFonts w:eastAsia="Tahoma"/>
                <w:color w:val="000000"/>
                <w:sz w:val="20"/>
                <w:szCs w:val="20"/>
                <w:lang w:eastAsia="en-US" w:bidi="en-US"/>
              </w:rPr>
              <w:t xml:space="preserve">, </w:t>
            </w:r>
            <w:r>
              <w:rPr>
                <w:rFonts w:eastAsia="Tahoma"/>
                <w:color w:val="000000"/>
                <w:sz w:val="20"/>
                <w:szCs w:val="20"/>
                <w:lang w:bidi="ru-RU"/>
              </w:rPr>
              <w:t>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w:t>
            </w:r>
            <w:r>
              <w:rPr>
                <w:rFonts w:eastAsia="Tahoma"/>
                <w:color w:val="000000"/>
                <w:sz w:val="20"/>
                <w:szCs w:val="20"/>
                <w:lang w:bidi="ru-RU"/>
              </w:rPr>
              <w:tab/>
              <w:t>газовые</w:t>
            </w:r>
            <w:r>
              <w:rPr>
                <w:rFonts w:eastAsia="Tahoma"/>
                <w:color w:val="000000"/>
                <w:sz w:val="20"/>
                <w:szCs w:val="20"/>
                <w:lang w:bidi="ru-RU"/>
              </w:rPr>
              <w:tab/>
              <w:t>законы,</w:t>
            </w:r>
            <w:r>
              <w:rPr>
                <w:rFonts w:eastAsia="Tahoma"/>
                <w:color w:val="000000"/>
                <w:sz w:val="20"/>
                <w:szCs w:val="20"/>
                <w:lang w:bidi="ru-RU"/>
              </w:rPr>
              <w:tab/>
              <w:t>первый</w:t>
            </w:r>
            <w:r>
              <w:rPr>
                <w:rFonts w:eastAsia="Tahoma"/>
                <w:color w:val="000000"/>
                <w:sz w:val="20"/>
                <w:szCs w:val="20"/>
                <w:lang w:bidi="ru-RU"/>
              </w:rPr>
              <w:tab/>
              <w:t>закон</w:t>
            </w:r>
          </w:p>
          <w:p w:rsidR="00FE6273" w:rsidRDefault="00BB2CAA">
            <w:pPr>
              <w:widowControl w:val="0"/>
              <w:tabs>
                <w:tab w:val="left" w:pos="1690"/>
                <w:tab w:val="left" w:pos="3173"/>
                <w:tab w:val="right" w:pos="5395"/>
              </w:tabs>
              <w:spacing w:line="268" w:lineRule="auto"/>
              <w:jc w:val="both"/>
              <w:rPr>
                <w:rFonts w:eastAsia="Tahoma"/>
                <w:color w:val="000000"/>
                <w:sz w:val="20"/>
                <w:szCs w:val="20"/>
                <w:lang w:bidi="ru-RU"/>
              </w:rPr>
            </w:pPr>
            <w:r>
              <w:rPr>
                <w:rFonts w:eastAsia="Tahoma"/>
                <w:color w:val="000000"/>
                <w:sz w:val="20"/>
                <w:szCs w:val="20"/>
                <w:lang w:bidi="ru-RU"/>
              </w:rPr>
              <w:t>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w:t>
            </w:r>
            <w:r>
              <w:rPr>
                <w:rFonts w:eastAsia="Tahoma"/>
                <w:color w:val="000000"/>
                <w:sz w:val="20"/>
                <w:szCs w:val="20"/>
                <w:lang w:bidi="ru-RU"/>
              </w:rPr>
              <w:tab/>
              <w:t>импульса,</w:t>
            </w:r>
            <w:r>
              <w:rPr>
                <w:rFonts w:eastAsia="Tahoma"/>
                <w:color w:val="000000"/>
                <w:sz w:val="20"/>
                <w:szCs w:val="20"/>
                <w:lang w:bidi="ru-RU"/>
              </w:rPr>
              <w:tab/>
              <w:t>закон</w:t>
            </w:r>
            <w:r>
              <w:rPr>
                <w:rFonts w:eastAsia="Tahoma"/>
                <w:color w:val="000000"/>
                <w:sz w:val="20"/>
                <w:szCs w:val="20"/>
                <w:lang w:bidi="ru-RU"/>
              </w:rPr>
              <w:tab/>
              <w:t>сохранения</w:t>
            </w:r>
          </w:p>
          <w:p w:rsidR="00FE6273" w:rsidRDefault="00BB2CAA">
            <w:pPr>
              <w:widowControl w:val="0"/>
              <w:tabs>
                <w:tab w:val="left" w:pos="898"/>
                <w:tab w:val="left" w:pos="2184"/>
                <w:tab w:val="left" w:pos="2976"/>
                <w:tab w:val="right" w:pos="5395"/>
              </w:tabs>
              <w:spacing w:line="268" w:lineRule="auto"/>
              <w:jc w:val="both"/>
              <w:rPr>
                <w:rFonts w:eastAsia="Tahoma"/>
                <w:color w:val="000000"/>
                <w:sz w:val="20"/>
                <w:szCs w:val="20"/>
                <w:lang w:bidi="ru-RU"/>
              </w:rPr>
            </w:pPr>
            <w:r>
              <w:rPr>
                <w:rFonts w:eastAsia="Tahoma"/>
                <w:color w:val="000000"/>
                <w:sz w:val="20"/>
                <w:szCs w:val="20"/>
                <w:lang w:bidi="ru-RU"/>
              </w:rPr>
              <w:t>электрического заряда, закон сохранения массового числа,</w:t>
            </w:r>
            <w:r>
              <w:rPr>
                <w:rFonts w:eastAsia="Tahoma"/>
                <w:color w:val="000000"/>
                <w:sz w:val="20"/>
                <w:szCs w:val="20"/>
                <w:lang w:bidi="ru-RU"/>
              </w:rPr>
              <w:tab/>
              <w:t>постулаты</w:t>
            </w:r>
            <w:r>
              <w:rPr>
                <w:rFonts w:eastAsia="Tahoma"/>
                <w:color w:val="000000"/>
                <w:sz w:val="20"/>
                <w:szCs w:val="20"/>
                <w:lang w:bidi="ru-RU"/>
              </w:rPr>
              <w:tab/>
              <w:t>Бора,</w:t>
            </w:r>
            <w:r>
              <w:rPr>
                <w:rFonts w:eastAsia="Tahoma"/>
                <w:color w:val="000000"/>
                <w:sz w:val="20"/>
                <w:szCs w:val="20"/>
                <w:lang w:bidi="ru-RU"/>
              </w:rPr>
              <w:tab/>
              <w:t>закон</w:t>
            </w:r>
            <w:r>
              <w:rPr>
                <w:rFonts w:eastAsia="Tahoma"/>
                <w:color w:val="000000"/>
                <w:sz w:val="20"/>
                <w:szCs w:val="20"/>
                <w:lang w:bidi="ru-RU"/>
              </w:rPr>
              <w:tab/>
              <w:t>радиоактивного</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распада); уверенное использование законов и закономерностей при анализе физических явлений и процессов.</w:t>
            </w:r>
          </w:p>
        </w:tc>
      </w:tr>
      <w:tr w:rsidR="00FE6273">
        <w:trPr>
          <w:trHeight w:hRule="exact" w:val="2189"/>
          <w:jc w:val="center"/>
        </w:trPr>
        <w:tc>
          <w:tcPr>
            <w:tcW w:w="3576"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b/>
                <w:bCs/>
                <w:color w:val="000000"/>
                <w:sz w:val="20"/>
                <w:szCs w:val="20"/>
                <w:lang w:val="en-US" w:eastAsia="en-US" w:bidi="en-US"/>
              </w:rPr>
              <w:t>OK</w:t>
            </w:r>
            <w:r>
              <w:rPr>
                <w:rFonts w:eastAsia="Tahoma"/>
                <w:b/>
                <w:bCs/>
                <w:color w:val="000000"/>
                <w:sz w:val="20"/>
                <w:szCs w:val="20"/>
                <w:lang w:eastAsia="en-US" w:bidi="en-US"/>
              </w:rPr>
              <w:t xml:space="preserve"> 02. </w:t>
            </w:r>
            <w:r>
              <w:rPr>
                <w:rFonts w:eastAsia="Tahoma"/>
                <w:color w:val="000000"/>
                <w:sz w:val="20"/>
                <w:szCs w:val="2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42" w:type="dxa"/>
            <w:tcBorders>
              <w:top w:val="single" w:sz="4" w:space="0" w:color="000000"/>
              <w:left w:val="single" w:sz="4" w:space="0" w:color="000000"/>
              <w:bottom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В области ценности научного познания:</w:t>
            </w:r>
          </w:p>
          <w:p w:rsidR="00FE6273" w:rsidRDefault="00BB2CAA">
            <w:pPr>
              <w:widowControl w:val="0"/>
              <w:numPr>
                <w:ilvl w:val="0"/>
                <w:numId w:val="17"/>
              </w:numPr>
              <w:tabs>
                <w:tab w:val="left" w:pos="144"/>
                <w:tab w:val="left" w:pos="1387"/>
                <w:tab w:val="left" w:pos="3091"/>
                <w:tab w:val="left" w:pos="3744"/>
                <w:tab w:val="left" w:pos="4982"/>
              </w:tabs>
              <w:spacing w:line="268" w:lineRule="auto"/>
              <w:jc w:val="both"/>
              <w:rPr>
                <w:rFonts w:eastAsia="Tahoma"/>
                <w:color w:val="000000"/>
                <w:sz w:val="20"/>
                <w:szCs w:val="20"/>
                <w:lang w:bidi="ru-RU"/>
              </w:rPr>
            </w:pPr>
            <w:r>
              <w:rPr>
                <w:rFonts w:eastAsia="Tahoma"/>
                <w:color w:val="000000"/>
                <w:sz w:val="20"/>
                <w:szCs w:val="20"/>
                <w:lang w:bidi="ru-RU"/>
              </w:rPr>
              <w:t>сформированность мировоззрения, соответствующего современному уровню развития науки и общественной практики,</w:t>
            </w:r>
            <w:r>
              <w:rPr>
                <w:rFonts w:eastAsia="Tahoma"/>
                <w:color w:val="000000"/>
                <w:sz w:val="20"/>
                <w:szCs w:val="20"/>
                <w:lang w:bidi="ru-RU"/>
              </w:rPr>
              <w:tab/>
              <w:t>основанного</w:t>
            </w:r>
            <w:r>
              <w:rPr>
                <w:rFonts w:eastAsia="Tahoma"/>
                <w:color w:val="000000"/>
                <w:sz w:val="20"/>
                <w:szCs w:val="20"/>
                <w:lang w:bidi="ru-RU"/>
              </w:rPr>
              <w:tab/>
              <w:t>на</w:t>
            </w:r>
            <w:r>
              <w:rPr>
                <w:rFonts w:eastAsia="Tahoma"/>
                <w:color w:val="000000"/>
                <w:sz w:val="20"/>
                <w:szCs w:val="20"/>
                <w:lang w:bidi="ru-RU"/>
              </w:rPr>
              <w:tab/>
              <w:t>диалоге</w:t>
            </w:r>
            <w:r>
              <w:rPr>
                <w:rFonts w:eastAsia="Tahoma"/>
                <w:color w:val="000000"/>
                <w:sz w:val="20"/>
                <w:szCs w:val="20"/>
                <w:lang w:bidi="ru-RU"/>
              </w:rPr>
              <w:tab/>
              <w:t>культур,</w:t>
            </w:r>
          </w:p>
          <w:p w:rsidR="00FE6273" w:rsidRDefault="00BB2CAA">
            <w:pPr>
              <w:widowControl w:val="0"/>
              <w:tabs>
                <w:tab w:val="left" w:pos="2150"/>
                <w:tab w:val="left" w:pos="3638"/>
                <w:tab w:val="left" w:pos="4709"/>
                <w:tab w:val="left" w:pos="5664"/>
              </w:tabs>
              <w:spacing w:line="268" w:lineRule="auto"/>
              <w:jc w:val="both"/>
              <w:rPr>
                <w:rFonts w:eastAsia="Tahoma"/>
                <w:color w:val="000000"/>
                <w:sz w:val="20"/>
                <w:szCs w:val="20"/>
                <w:lang w:bidi="ru-RU"/>
              </w:rPr>
            </w:pPr>
            <w:r>
              <w:rPr>
                <w:rFonts w:eastAsia="Tahoma"/>
                <w:color w:val="000000"/>
                <w:sz w:val="20"/>
                <w:szCs w:val="20"/>
                <w:lang w:bidi="ru-RU"/>
              </w:rPr>
              <w:t>способствующего</w:t>
            </w:r>
            <w:r>
              <w:rPr>
                <w:rFonts w:eastAsia="Tahoma"/>
                <w:color w:val="000000"/>
                <w:sz w:val="20"/>
                <w:szCs w:val="20"/>
                <w:lang w:bidi="ru-RU"/>
              </w:rPr>
              <w:tab/>
              <w:t>осознанию</w:t>
            </w:r>
            <w:r>
              <w:rPr>
                <w:rFonts w:eastAsia="Tahoma"/>
                <w:color w:val="000000"/>
                <w:sz w:val="20"/>
                <w:szCs w:val="20"/>
                <w:lang w:bidi="ru-RU"/>
              </w:rPr>
              <w:tab/>
              <w:t>своего</w:t>
            </w:r>
            <w:r>
              <w:rPr>
                <w:rFonts w:eastAsia="Tahoma"/>
                <w:color w:val="000000"/>
                <w:sz w:val="20"/>
                <w:szCs w:val="20"/>
                <w:lang w:bidi="ru-RU"/>
              </w:rPr>
              <w:tab/>
              <w:t>места</w:t>
            </w:r>
            <w:r>
              <w:rPr>
                <w:rFonts w:eastAsia="Tahoma"/>
                <w:color w:val="000000"/>
                <w:sz w:val="20"/>
                <w:szCs w:val="20"/>
                <w:lang w:bidi="ru-RU"/>
              </w:rPr>
              <w:tab/>
              <w:t>в</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поликультурном мире;</w:t>
            </w:r>
          </w:p>
          <w:p w:rsidR="00FE6273" w:rsidRDefault="00BB2CAA">
            <w:pPr>
              <w:widowControl w:val="0"/>
              <w:numPr>
                <w:ilvl w:val="0"/>
                <w:numId w:val="17"/>
              </w:numPr>
              <w:tabs>
                <w:tab w:val="left" w:pos="144"/>
              </w:tabs>
              <w:spacing w:line="268" w:lineRule="auto"/>
              <w:jc w:val="both"/>
              <w:rPr>
                <w:rFonts w:eastAsia="Tahoma"/>
                <w:color w:val="000000"/>
                <w:sz w:val="20"/>
                <w:szCs w:val="20"/>
                <w:lang w:bidi="ru-RU"/>
              </w:rPr>
            </w:pPr>
            <w:r>
              <w:rPr>
                <w:rFonts w:eastAsia="Tahoma"/>
                <w:color w:val="000000"/>
                <w:sz w:val="20"/>
                <w:szCs w:val="20"/>
                <w:lang w:bidi="ru-RU"/>
              </w:rPr>
              <w:t>совершенствование языковой и читательской культуры как средства взаимодействия между людьми и познания</w:t>
            </w:r>
          </w:p>
        </w:tc>
        <w:tc>
          <w:tcPr>
            <w:tcW w:w="5549" w:type="dxa"/>
            <w:tcBorders>
              <w:top w:val="single" w:sz="4" w:space="0" w:color="000000"/>
              <w:left w:val="single" w:sz="4" w:space="0" w:color="000000"/>
              <w:bottom w:val="single" w:sz="4" w:space="0" w:color="000000"/>
              <w:right w:val="single" w:sz="4" w:space="0" w:color="000000"/>
            </w:tcBorders>
          </w:tcPr>
          <w:p w:rsidR="00FE6273" w:rsidRDefault="00BB2CAA">
            <w:pPr>
              <w:widowControl w:val="0"/>
              <w:tabs>
                <w:tab w:val="left" w:pos="1637"/>
                <w:tab w:val="left" w:pos="3000"/>
                <w:tab w:val="left" w:pos="4814"/>
              </w:tabs>
              <w:spacing w:line="268" w:lineRule="auto"/>
              <w:jc w:val="both"/>
              <w:rPr>
                <w:rFonts w:eastAsia="Tahoma"/>
                <w:color w:val="000000"/>
                <w:sz w:val="20"/>
                <w:szCs w:val="20"/>
                <w:lang w:bidi="ru-RU"/>
              </w:rPr>
            </w:pPr>
            <w:r>
              <w:rPr>
                <w:rFonts w:eastAsia="Tahoma"/>
                <w:color w:val="000000"/>
                <w:sz w:val="20"/>
                <w:szCs w:val="20"/>
                <w:lang w:bidi="ru-RU"/>
              </w:rPr>
              <w:t>-уметь учитывать границы применения изученных физических</w:t>
            </w:r>
            <w:r>
              <w:rPr>
                <w:rFonts w:eastAsia="Tahoma"/>
                <w:color w:val="000000"/>
                <w:sz w:val="20"/>
                <w:szCs w:val="20"/>
                <w:lang w:bidi="ru-RU"/>
              </w:rPr>
              <w:tab/>
              <w:t>моделей:</w:t>
            </w:r>
            <w:r>
              <w:rPr>
                <w:rFonts w:eastAsia="Tahoma"/>
                <w:color w:val="000000"/>
                <w:sz w:val="20"/>
                <w:szCs w:val="20"/>
                <w:lang w:bidi="ru-RU"/>
              </w:rPr>
              <w:tab/>
              <w:t>материальная</w:t>
            </w:r>
            <w:r>
              <w:rPr>
                <w:rFonts w:eastAsia="Tahoma"/>
                <w:color w:val="000000"/>
                <w:sz w:val="20"/>
                <w:szCs w:val="20"/>
                <w:lang w:bidi="ru-RU"/>
              </w:rPr>
              <w:tab/>
              <w:t>точка,</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инерциальная система отсчета, идеальный газ;</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bl>
    <w:p w:rsidR="00FE6273" w:rsidRDefault="00BB2CAA">
      <w:pPr>
        <w:widowControl w:val="0"/>
        <w:spacing w:line="1" w:lineRule="exact"/>
        <w:rPr>
          <w:rFonts w:eastAsia="Courier New"/>
          <w:color w:val="000000"/>
          <w:sz w:val="2"/>
          <w:szCs w:val="2"/>
          <w:lang w:bidi="ru-RU"/>
        </w:rPr>
      </w:pPr>
      <w:r>
        <w:br w:type="page"/>
      </w:r>
    </w:p>
    <w:tbl>
      <w:tblPr>
        <w:tblW w:w="14967" w:type="dxa"/>
        <w:jc w:val="center"/>
        <w:tblLayout w:type="fixed"/>
        <w:tblCellMar>
          <w:left w:w="10" w:type="dxa"/>
          <w:right w:w="10" w:type="dxa"/>
        </w:tblCellMar>
        <w:tblLook w:val="04A0" w:firstRow="1" w:lastRow="0" w:firstColumn="1" w:lastColumn="0" w:noHBand="0" w:noVBand="1"/>
      </w:tblPr>
      <w:tblGrid>
        <w:gridCol w:w="3576"/>
        <w:gridCol w:w="5842"/>
        <w:gridCol w:w="5549"/>
      </w:tblGrid>
      <w:tr w:rsidR="00FE6273">
        <w:trPr>
          <w:trHeight w:hRule="exact" w:val="6528"/>
          <w:jc w:val="center"/>
        </w:trPr>
        <w:tc>
          <w:tcPr>
            <w:tcW w:w="3576"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5842" w:type="dxa"/>
            <w:tcBorders>
              <w:top w:val="single" w:sz="4" w:space="0" w:color="000000"/>
              <w:left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мира;</w:t>
            </w:r>
          </w:p>
          <w:p w:rsidR="00FE6273" w:rsidRDefault="00BB2CAA">
            <w:pPr>
              <w:widowControl w:val="0"/>
              <w:numPr>
                <w:ilvl w:val="0"/>
                <w:numId w:val="25"/>
              </w:numPr>
              <w:tabs>
                <w:tab w:val="left" w:pos="144"/>
                <w:tab w:val="left" w:pos="1781"/>
                <w:tab w:val="left" w:pos="3288"/>
                <w:tab w:val="left" w:pos="3854"/>
              </w:tabs>
              <w:spacing w:line="268" w:lineRule="auto"/>
              <w:jc w:val="both"/>
              <w:rPr>
                <w:rFonts w:eastAsia="Tahoma"/>
                <w:color w:val="000000"/>
                <w:sz w:val="20"/>
                <w:szCs w:val="20"/>
                <w:lang w:bidi="ru-RU"/>
              </w:rPr>
            </w:pPr>
            <w:r>
              <w:rPr>
                <w:rFonts w:eastAsia="Tahoma"/>
                <w:color w:val="000000"/>
                <w:sz w:val="20"/>
                <w:szCs w:val="20"/>
                <w:lang w:bidi="ru-RU"/>
              </w:rPr>
              <w:t>осознание ценности научной деятельности, готовность осуществлять</w:t>
            </w:r>
            <w:r>
              <w:rPr>
                <w:rFonts w:eastAsia="Tahoma"/>
                <w:color w:val="000000"/>
                <w:sz w:val="20"/>
                <w:szCs w:val="20"/>
                <w:lang w:bidi="ru-RU"/>
              </w:rPr>
              <w:tab/>
              <w:t>проектную</w:t>
            </w:r>
            <w:r>
              <w:rPr>
                <w:rFonts w:eastAsia="Tahoma"/>
                <w:color w:val="000000"/>
                <w:sz w:val="20"/>
                <w:szCs w:val="20"/>
                <w:lang w:bidi="ru-RU"/>
              </w:rPr>
              <w:tab/>
              <w:t>и</w:t>
            </w:r>
            <w:r>
              <w:rPr>
                <w:rFonts w:eastAsia="Tahoma"/>
                <w:color w:val="000000"/>
                <w:sz w:val="20"/>
                <w:szCs w:val="20"/>
                <w:lang w:bidi="ru-RU"/>
              </w:rPr>
              <w:tab/>
              <w:t>исследовательскую</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деятельность индивидуально и в группе;</w:t>
            </w:r>
          </w:p>
          <w:p w:rsidR="00FE6273" w:rsidRDefault="00BB2CAA">
            <w:pPr>
              <w:widowControl w:val="0"/>
              <w:numPr>
                <w:ilvl w:val="0"/>
                <w:numId w:val="25"/>
              </w:numPr>
              <w:tabs>
                <w:tab w:val="left" w:pos="144"/>
              </w:tabs>
              <w:spacing w:line="268" w:lineRule="auto"/>
              <w:jc w:val="both"/>
              <w:rPr>
                <w:rFonts w:eastAsia="Tahoma"/>
                <w:color w:val="000000"/>
                <w:sz w:val="20"/>
                <w:szCs w:val="20"/>
                <w:lang w:bidi="ru-RU"/>
              </w:rPr>
            </w:pPr>
            <w:r>
              <w:rPr>
                <w:rFonts w:eastAsia="Tahoma"/>
                <w:b/>
                <w:bCs/>
                <w:color w:val="000000"/>
                <w:sz w:val="20"/>
                <w:szCs w:val="20"/>
                <w:lang w:bidi="ru-RU"/>
              </w:rPr>
              <w:t>Овладение универсальными учебными познавательными действиями:</w:t>
            </w:r>
          </w:p>
          <w:p w:rsidR="00FE6273" w:rsidRDefault="00BB2CAA">
            <w:pPr>
              <w:widowControl w:val="0"/>
              <w:spacing w:line="268" w:lineRule="auto"/>
              <w:jc w:val="both"/>
              <w:rPr>
                <w:rFonts w:eastAsia="Tahoma"/>
                <w:color w:val="000000"/>
                <w:sz w:val="20"/>
                <w:szCs w:val="20"/>
                <w:lang w:bidi="ru-RU"/>
              </w:rPr>
            </w:pPr>
            <w:r>
              <w:rPr>
                <w:rFonts w:eastAsia="Tahoma"/>
                <w:b/>
                <w:bCs/>
                <w:color w:val="808080"/>
                <w:sz w:val="20"/>
                <w:szCs w:val="20"/>
                <w:lang w:bidi="ru-RU"/>
              </w:rPr>
              <w:t xml:space="preserve">в) </w:t>
            </w:r>
            <w:r>
              <w:rPr>
                <w:rFonts w:eastAsia="Tahoma"/>
                <w:b/>
                <w:bCs/>
                <w:color w:val="000000"/>
                <w:sz w:val="20"/>
                <w:szCs w:val="20"/>
                <w:lang w:bidi="ru-RU"/>
              </w:rPr>
              <w:t>работа с информацией:</w:t>
            </w:r>
          </w:p>
          <w:p w:rsidR="00FE6273" w:rsidRDefault="00BB2CAA">
            <w:pPr>
              <w:widowControl w:val="0"/>
              <w:numPr>
                <w:ilvl w:val="0"/>
                <w:numId w:val="21"/>
              </w:numPr>
              <w:tabs>
                <w:tab w:val="left" w:pos="154"/>
                <w:tab w:val="left" w:pos="1253"/>
                <w:tab w:val="left" w:pos="2568"/>
                <w:tab w:val="left" w:pos="3955"/>
                <w:tab w:val="left" w:pos="5558"/>
              </w:tabs>
              <w:spacing w:line="268" w:lineRule="auto"/>
              <w:jc w:val="both"/>
              <w:rPr>
                <w:rFonts w:eastAsia="Tahoma"/>
                <w:color w:val="000000"/>
                <w:sz w:val="20"/>
                <w:szCs w:val="20"/>
                <w:lang w:bidi="ru-RU"/>
              </w:rPr>
            </w:pPr>
            <w:r>
              <w:rPr>
                <w:rFonts w:eastAsia="Tahoma"/>
                <w:color w:val="000000"/>
                <w:sz w:val="20"/>
                <w:szCs w:val="20"/>
                <w:lang w:bidi="ru-RU"/>
              </w:rPr>
              <w:t>владеть</w:t>
            </w:r>
            <w:r>
              <w:rPr>
                <w:rFonts w:eastAsia="Tahoma"/>
                <w:color w:val="000000"/>
                <w:sz w:val="20"/>
                <w:szCs w:val="20"/>
                <w:lang w:bidi="ru-RU"/>
              </w:rPr>
              <w:tab/>
              <w:t>навыками</w:t>
            </w:r>
            <w:r>
              <w:rPr>
                <w:rFonts w:eastAsia="Tahoma"/>
                <w:color w:val="000000"/>
                <w:sz w:val="20"/>
                <w:szCs w:val="20"/>
                <w:lang w:bidi="ru-RU"/>
              </w:rPr>
              <w:tab/>
              <w:t>получения</w:t>
            </w:r>
            <w:r>
              <w:rPr>
                <w:rFonts w:eastAsia="Tahoma"/>
                <w:color w:val="000000"/>
                <w:sz w:val="20"/>
                <w:szCs w:val="20"/>
                <w:lang w:bidi="ru-RU"/>
              </w:rPr>
              <w:tab/>
              <w:t>информации</w:t>
            </w:r>
            <w:r>
              <w:rPr>
                <w:rFonts w:eastAsia="Tahoma"/>
                <w:color w:val="000000"/>
                <w:sz w:val="20"/>
                <w:szCs w:val="20"/>
                <w:lang w:bidi="ru-RU"/>
              </w:rPr>
              <w:tab/>
              <w:t>из</w:t>
            </w:r>
          </w:p>
          <w:p w:rsidR="00FE6273" w:rsidRDefault="00BB2CAA">
            <w:pPr>
              <w:widowControl w:val="0"/>
              <w:tabs>
                <w:tab w:val="left" w:pos="898"/>
                <w:tab w:val="left" w:pos="1915"/>
                <w:tab w:val="left" w:pos="3830"/>
                <w:tab w:val="left" w:pos="4238"/>
              </w:tabs>
              <w:spacing w:line="268" w:lineRule="auto"/>
              <w:jc w:val="both"/>
              <w:rPr>
                <w:rFonts w:eastAsia="Tahoma"/>
                <w:color w:val="000000"/>
                <w:sz w:val="20"/>
                <w:szCs w:val="20"/>
                <w:lang w:bidi="ru-RU"/>
              </w:rPr>
            </w:pPr>
            <w:r>
              <w:rPr>
                <w:rFonts w:eastAsia="Tahoma"/>
                <w:color w:val="000000"/>
                <w:sz w:val="20"/>
                <w:szCs w:val="20"/>
                <w:lang w:bidi="ru-RU"/>
              </w:rPr>
              <w:t>источников разных типов, самостоятельно осуществлять поиск,</w:t>
            </w:r>
            <w:r>
              <w:rPr>
                <w:rFonts w:eastAsia="Tahoma"/>
                <w:color w:val="000000"/>
                <w:sz w:val="20"/>
                <w:szCs w:val="20"/>
                <w:lang w:bidi="ru-RU"/>
              </w:rPr>
              <w:tab/>
              <w:t>анализ,</w:t>
            </w:r>
            <w:r>
              <w:rPr>
                <w:rFonts w:eastAsia="Tahoma"/>
                <w:color w:val="000000"/>
                <w:sz w:val="20"/>
                <w:szCs w:val="20"/>
                <w:lang w:bidi="ru-RU"/>
              </w:rPr>
              <w:tab/>
              <w:t>систематизацию</w:t>
            </w:r>
            <w:r>
              <w:rPr>
                <w:rFonts w:eastAsia="Tahoma"/>
                <w:color w:val="000000"/>
                <w:sz w:val="20"/>
                <w:szCs w:val="20"/>
                <w:lang w:bidi="ru-RU"/>
              </w:rPr>
              <w:tab/>
              <w:t>и</w:t>
            </w:r>
            <w:r>
              <w:rPr>
                <w:rFonts w:eastAsia="Tahoma"/>
                <w:color w:val="000000"/>
                <w:sz w:val="20"/>
                <w:szCs w:val="20"/>
                <w:lang w:bidi="ru-RU"/>
              </w:rPr>
              <w:tab/>
              <w:t>интерпретацию</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информации различных видов и форм представления;</w:t>
            </w:r>
          </w:p>
          <w:p w:rsidR="00FE6273" w:rsidRDefault="00BB2CAA">
            <w:pPr>
              <w:widowControl w:val="0"/>
              <w:numPr>
                <w:ilvl w:val="0"/>
                <w:numId w:val="21"/>
              </w:numPr>
              <w:tabs>
                <w:tab w:val="left" w:pos="154"/>
              </w:tabs>
              <w:spacing w:line="268" w:lineRule="auto"/>
              <w:jc w:val="both"/>
              <w:rPr>
                <w:rFonts w:eastAsia="Tahoma"/>
                <w:color w:val="000000"/>
                <w:sz w:val="20"/>
                <w:szCs w:val="20"/>
                <w:lang w:bidi="ru-RU"/>
              </w:rPr>
            </w:pPr>
            <w:r>
              <w:rPr>
                <w:rFonts w:eastAsia="Tahoma"/>
                <w:color w:val="000000"/>
                <w:sz w:val="20"/>
                <w:szCs w:val="2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E6273" w:rsidRDefault="00BB2CAA">
            <w:pPr>
              <w:widowControl w:val="0"/>
              <w:numPr>
                <w:ilvl w:val="0"/>
                <w:numId w:val="21"/>
              </w:numPr>
              <w:tabs>
                <w:tab w:val="left" w:pos="154"/>
              </w:tabs>
              <w:spacing w:line="268" w:lineRule="auto"/>
              <w:jc w:val="both"/>
              <w:rPr>
                <w:rFonts w:eastAsia="Tahoma"/>
                <w:color w:val="000000"/>
                <w:sz w:val="20"/>
                <w:szCs w:val="20"/>
                <w:lang w:bidi="ru-RU"/>
              </w:rPr>
            </w:pPr>
            <w:r>
              <w:rPr>
                <w:rFonts w:eastAsia="Tahoma"/>
                <w:color w:val="000000"/>
                <w:sz w:val="20"/>
                <w:szCs w:val="20"/>
                <w:lang w:bidi="ru-RU"/>
              </w:rPr>
              <w:t>оценивать достоверность, легитимность информации, ее соответствие правовым и морально-этическим нормам;</w:t>
            </w:r>
          </w:p>
          <w:p w:rsidR="00FE6273" w:rsidRDefault="00BB2CAA">
            <w:pPr>
              <w:widowControl w:val="0"/>
              <w:numPr>
                <w:ilvl w:val="0"/>
                <w:numId w:val="21"/>
              </w:numPr>
              <w:tabs>
                <w:tab w:val="left" w:pos="154"/>
                <w:tab w:val="left" w:pos="1992"/>
                <w:tab w:val="left" w:pos="3384"/>
                <w:tab w:val="left" w:pos="5659"/>
              </w:tabs>
              <w:spacing w:line="268" w:lineRule="auto"/>
              <w:jc w:val="both"/>
              <w:rPr>
                <w:rFonts w:eastAsia="Tahoma"/>
                <w:color w:val="000000"/>
                <w:sz w:val="20"/>
                <w:szCs w:val="20"/>
                <w:lang w:bidi="ru-RU"/>
              </w:rPr>
            </w:pPr>
            <w:r>
              <w:rPr>
                <w:rFonts w:eastAsia="Tahoma"/>
                <w:color w:val="000000"/>
                <w:sz w:val="20"/>
                <w:szCs w:val="20"/>
                <w:lang w:bidi="ru-RU"/>
              </w:rPr>
              <w:t>использовать</w:t>
            </w:r>
            <w:r>
              <w:rPr>
                <w:rFonts w:eastAsia="Tahoma"/>
                <w:color w:val="000000"/>
                <w:sz w:val="20"/>
                <w:szCs w:val="20"/>
                <w:lang w:bidi="ru-RU"/>
              </w:rPr>
              <w:tab/>
              <w:t>средства</w:t>
            </w:r>
            <w:r>
              <w:rPr>
                <w:rFonts w:eastAsia="Tahoma"/>
                <w:color w:val="000000"/>
                <w:sz w:val="20"/>
                <w:szCs w:val="20"/>
                <w:lang w:bidi="ru-RU"/>
              </w:rPr>
              <w:tab/>
              <w:t>информационных</w:t>
            </w:r>
            <w:r>
              <w:rPr>
                <w:rFonts w:eastAsia="Tahoma"/>
                <w:color w:val="000000"/>
                <w:sz w:val="20"/>
                <w:szCs w:val="20"/>
                <w:lang w:bidi="ru-RU"/>
              </w:rPr>
              <w:tab/>
              <w:t>и</w:t>
            </w:r>
          </w:p>
          <w:p w:rsidR="00FE6273" w:rsidRDefault="00BB2CAA">
            <w:pPr>
              <w:widowControl w:val="0"/>
              <w:tabs>
                <w:tab w:val="left" w:pos="2141"/>
                <w:tab w:val="left" w:pos="2621"/>
                <w:tab w:val="left" w:pos="4747"/>
                <w:tab w:val="left" w:pos="5664"/>
              </w:tabs>
              <w:spacing w:line="268" w:lineRule="auto"/>
              <w:jc w:val="both"/>
              <w:rPr>
                <w:rFonts w:eastAsia="Tahoma"/>
                <w:color w:val="000000"/>
                <w:sz w:val="20"/>
                <w:szCs w:val="20"/>
                <w:lang w:bidi="ru-RU"/>
              </w:rPr>
            </w:pPr>
            <w:r>
              <w:rPr>
                <w:rFonts w:eastAsia="Tahoma"/>
                <w:color w:val="000000"/>
                <w:sz w:val="20"/>
                <w:szCs w:val="20"/>
                <w:lang w:bidi="ru-RU"/>
              </w:rPr>
              <w:t>коммуникационных технологий в решении когнитивных, коммуникативных</w:t>
            </w:r>
            <w:r>
              <w:rPr>
                <w:rFonts w:eastAsia="Tahoma"/>
                <w:color w:val="000000"/>
                <w:sz w:val="20"/>
                <w:szCs w:val="20"/>
                <w:lang w:bidi="ru-RU"/>
              </w:rPr>
              <w:tab/>
              <w:t>и</w:t>
            </w:r>
            <w:r>
              <w:rPr>
                <w:rFonts w:eastAsia="Tahoma"/>
                <w:color w:val="000000"/>
                <w:sz w:val="20"/>
                <w:szCs w:val="20"/>
                <w:lang w:bidi="ru-RU"/>
              </w:rPr>
              <w:tab/>
              <w:t>организационных</w:t>
            </w:r>
            <w:r>
              <w:rPr>
                <w:rFonts w:eastAsia="Tahoma"/>
                <w:color w:val="000000"/>
                <w:sz w:val="20"/>
                <w:szCs w:val="20"/>
                <w:lang w:bidi="ru-RU"/>
              </w:rPr>
              <w:tab/>
              <w:t>задач</w:t>
            </w:r>
            <w:r>
              <w:rPr>
                <w:rFonts w:eastAsia="Tahoma"/>
                <w:color w:val="000000"/>
                <w:sz w:val="20"/>
                <w:szCs w:val="20"/>
                <w:lang w:bidi="ru-RU"/>
              </w:rPr>
              <w:tab/>
              <w:t>с</w:t>
            </w:r>
          </w:p>
          <w:p w:rsidR="00FE6273" w:rsidRDefault="00BB2CAA">
            <w:pPr>
              <w:widowControl w:val="0"/>
              <w:tabs>
                <w:tab w:val="left" w:pos="1752"/>
                <w:tab w:val="left" w:pos="3336"/>
                <w:tab w:val="left" w:pos="4973"/>
              </w:tabs>
              <w:spacing w:line="268" w:lineRule="auto"/>
              <w:jc w:val="both"/>
              <w:rPr>
                <w:rFonts w:eastAsia="Tahoma"/>
                <w:color w:val="000000"/>
                <w:sz w:val="20"/>
                <w:szCs w:val="20"/>
                <w:lang w:bidi="ru-RU"/>
              </w:rPr>
            </w:pPr>
            <w:r>
              <w:rPr>
                <w:rFonts w:eastAsia="Tahoma"/>
                <w:color w:val="000000"/>
                <w:sz w:val="20"/>
                <w:szCs w:val="20"/>
                <w:lang w:bidi="ru-RU"/>
              </w:rPr>
              <w:t>соблюдением</w:t>
            </w:r>
            <w:r>
              <w:rPr>
                <w:rFonts w:eastAsia="Tahoma"/>
                <w:color w:val="000000"/>
                <w:sz w:val="20"/>
                <w:szCs w:val="20"/>
                <w:lang w:bidi="ru-RU"/>
              </w:rPr>
              <w:tab/>
              <w:t>требований</w:t>
            </w:r>
            <w:r>
              <w:rPr>
                <w:rFonts w:eastAsia="Tahoma"/>
                <w:color w:val="000000"/>
                <w:sz w:val="20"/>
                <w:szCs w:val="20"/>
                <w:lang w:bidi="ru-RU"/>
              </w:rPr>
              <w:tab/>
              <w:t>эргономики,</w:t>
            </w:r>
            <w:r>
              <w:rPr>
                <w:rFonts w:eastAsia="Tahoma"/>
                <w:color w:val="000000"/>
                <w:sz w:val="20"/>
                <w:szCs w:val="20"/>
                <w:lang w:bidi="ru-RU"/>
              </w:rPr>
              <w:tab/>
              <w:t>техники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безопасности, гигиены, ресурсосбережения, правовых и этических норм, норм информационной безопасности;</w:t>
            </w:r>
          </w:p>
          <w:p w:rsidR="00FE6273" w:rsidRDefault="00BB2CAA">
            <w:pPr>
              <w:widowControl w:val="0"/>
              <w:numPr>
                <w:ilvl w:val="0"/>
                <w:numId w:val="21"/>
              </w:numPr>
              <w:tabs>
                <w:tab w:val="left" w:pos="154"/>
                <w:tab w:val="left" w:pos="1296"/>
                <w:tab w:val="left" w:pos="2650"/>
                <w:tab w:val="left" w:pos="4531"/>
                <w:tab w:val="left" w:pos="5035"/>
              </w:tabs>
              <w:spacing w:line="268" w:lineRule="auto"/>
              <w:jc w:val="both"/>
              <w:rPr>
                <w:rFonts w:eastAsia="Tahoma"/>
                <w:color w:val="000000"/>
                <w:sz w:val="20"/>
                <w:szCs w:val="20"/>
                <w:lang w:bidi="ru-RU"/>
              </w:rPr>
            </w:pPr>
            <w:r>
              <w:rPr>
                <w:rFonts w:eastAsia="Tahoma"/>
                <w:color w:val="000000"/>
                <w:sz w:val="20"/>
                <w:szCs w:val="20"/>
                <w:lang w:bidi="ru-RU"/>
              </w:rPr>
              <w:t>владеть</w:t>
            </w:r>
            <w:r>
              <w:rPr>
                <w:rFonts w:eastAsia="Tahoma"/>
                <w:color w:val="000000"/>
                <w:sz w:val="20"/>
                <w:szCs w:val="20"/>
                <w:lang w:bidi="ru-RU"/>
              </w:rPr>
              <w:tab/>
              <w:t>навыками</w:t>
            </w:r>
            <w:r>
              <w:rPr>
                <w:rFonts w:eastAsia="Tahoma"/>
                <w:color w:val="000000"/>
                <w:sz w:val="20"/>
                <w:szCs w:val="20"/>
                <w:lang w:bidi="ru-RU"/>
              </w:rPr>
              <w:tab/>
              <w:t>распознавания</w:t>
            </w:r>
            <w:r>
              <w:rPr>
                <w:rFonts w:eastAsia="Tahoma"/>
                <w:color w:val="000000"/>
                <w:sz w:val="20"/>
                <w:szCs w:val="20"/>
                <w:lang w:bidi="ru-RU"/>
              </w:rPr>
              <w:tab/>
              <w:t>и</w:t>
            </w:r>
            <w:r>
              <w:rPr>
                <w:rFonts w:eastAsia="Tahoma"/>
                <w:color w:val="000000"/>
                <w:sz w:val="20"/>
                <w:szCs w:val="20"/>
                <w:lang w:bidi="ru-RU"/>
              </w:rPr>
              <w:tab/>
              <w:t>защиты</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информации, информационной безопасности личности.</w:t>
            </w:r>
          </w:p>
        </w:tc>
        <w:tc>
          <w:tcPr>
            <w:tcW w:w="5549" w:type="dxa"/>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547"/>
          <w:jc w:val="center"/>
        </w:trPr>
        <w:tc>
          <w:tcPr>
            <w:tcW w:w="3576"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b/>
                <w:bCs/>
                <w:color w:val="000000"/>
                <w:sz w:val="20"/>
                <w:szCs w:val="20"/>
                <w:lang w:val="en-US" w:eastAsia="en-US" w:bidi="en-US"/>
              </w:rPr>
              <w:t>OK</w:t>
            </w:r>
            <w:r>
              <w:rPr>
                <w:rFonts w:eastAsia="Tahoma"/>
                <w:b/>
                <w:bCs/>
                <w:color w:val="000000"/>
                <w:sz w:val="20"/>
                <w:szCs w:val="20"/>
                <w:lang w:eastAsia="en-US" w:bidi="en-US"/>
              </w:rPr>
              <w:t xml:space="preserve"> 03. </w:t>
            </w:r>
            <w:r>
              <w:rPr>
                <w:rFonts w:eastAsia="Tahoma"/>
                <w:color w:val="000000"/>
                <w:sz w:val="20"/>
                <w:szCs w:val="20"/>
                <w:lang w:bidi="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42" w:type="dxa"/>
            <w:tcBorders>
              <w:top w:val="single" w:sz="4" w:space="0" w:color="000000"/>
              <w:left w:val="single" w:sz="4" w:space="0" w:color="000000"/>
              <w:bottom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В области духовно-нравственного воспитания:</w:t>
            </w:r>
          </w:p>
          <w:p w:rsidR="00FE6273" w:rsidRDefault="00BB2CAA">
            <w:pPr>
              <w:widowControl w:val="0"/>
              <w:numPr>
                <w:ilvl w:val="0"/>
                <w:numId w:val="19"/>
              </w:numPr>
              <w:tabs>
                <w:tab w:val="left" w:pos="230"/>
                <w:tab w:val="left" w:pos="2741"/>
                <w:tab w:val="left" w:pos="4810"/>
              </w:tabs>
              <w:spacing w:line="268" w:lineRule="auto"/>
              <w:jc w:val="both"/>
              <w:rPr>
                <w:rFonts w:eastAsia="Tahoma"/>
                <w:color w:val="000000"/>
                <w:sz w:val="20"/>
                <w:szCs w:val="20"/>
                <w:lang w:bidi="ru-RU"/>
              </w:rPr>
            </w:pPr>
            <w:r>
              <w:rPr>
                <w:rFonts w:eastAsia="Tahoma"/>
                <w:color w:val="000000"/>
                <w:sz w:val="20"/>
                <w:szCs w:val="20"/>
                <w:lang w:bidi="ru-RU"/>
              </w:rPr>
              <w:t>сформированность</w:t>
            </w:r>
            <w:r>
              <w:rPr>
                <w:rFonts w:eastAsia="Tahoma"/>
                <w:color w:val="000000"/>
                <w:sz w:val="20"/>
                <w:szCs w:val="20"/>
                <w:lang w:bidi="ru-RU"/>
              </w:rPr>
              <w:tab/>
              <w:t>нравственного</w:t>
            </w:r>
            <w:r>
              <w:rPr>
                <w:rFonts w:eastAsia="Tahoma"/>
                <w:color w:val="000000"/>
                <w:sz w:val="20"/>
                <w:szCs w:val="20"/>
                <w:lang w:bidi="ru-RU"/>
              </w:rPr>
              <w:tab/>
              <w:t>сознания,</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этического поведения;</w:t>
            </w:r>
          </w:p>
          <w:p w:rsidR="00FE6273" w:rsidRDefault="00BB2CAA">
            <w:pPr>
              <w:widowControl w:val="0"/>
              <w:numPr>
                <w:ilvl w:val="0"/>
                <w:numId w:val="19"/>
              </w:numPr>
              <w:tabs>
                <w:tab w:val="left" w:pos="230"/>
                <w:tab w:val="left" w:pos="1694"/>
                <w:tab w:val="left" w:pos="3024"/>
                <w:tab w:val="left" w:pos="4291"/>
                <w:tab w:val="left" w:pos="4728"/>
              </w:tabs>
              <w:spacing w:line="268" w:lineRule="auto"/>
              <w:jc w:val="both"/>
              <w:rPr>
                <w:rFonts w:eastAsia="Tahoma"/>
                <w:color w:val="000000"/>
                <w:sz w:val="20"/>
                <w:szCs w:val="20"/>
                <w:lang w:bidi="ru-RU"/>
              </w:rPr>
            </w:pPr>
            <w:r>
              <w:rPr>
                <w:rFonts w:eastAsia="Tahoma"/>
                <w:color w:val="000000"/>
                <w:sz w:val="20"/>
                <w:szCs w:val="20"/>
                <w:lang w:bidi="ru-RU"/>
              </w:rPr>
              <w:t>способность</w:t>
            </w:r>
            <w:r>
              <w:rPr>
                <w:rFonts w:eastAsia="Tahoma"/>
                <w:color w:val="000000"/>
                <w:sz w:val="20"/>
                <w:szCs w:val="20"/>
                <w:lang w:bidi="ru-RU"/>
              </w:rPr>
              <w:tab/>
              <w:t>оценивать</w:t>
            </w:r>
            <w:r>
              <w:rPr>
                <w:rFonts w:eastAsia="Tahoma"/>
                <w:color w:val="000000"/>
                <w:sz w:val="20"/>
                <w:szCs w:val="20"/>
                <w:lang w:bidi="ru-RU"/>
              </w:rPr>
              <w:tab/>
              <w:t>ситуацию</w:t>
            </w:r>
            <w:r>
              <w:rPr>
                <w:rFonts w:eastAsia="Tahoma"/>
                <w:color w:val="000000"/>
                <w:sz w:val="20"/>
                <w:szCs w:val="20"/>
                <w:lang w:bidi="ru-RU"/>
              </w:rPr>
              <w:tab/>
              <w:t>и</w:t>
            </w:r>
            <w:r>
              <w:rPr>
                <w:rFonts w:eastAsia="Tahoma"/>
                <w:color w:val="000000"/>
                <w:sz w:val="20"/>
                <w:szCs w:val="20"/>
                <w:lang w:bidi="ru-RU"/>
              </w:rPr>
              <w:tab/>
              <w:t>принимать</w:t>
            </w:r>
          </w:p>
          <w:p w:rsidR="00FE6273" w:rsidRDefault="00BB2CAA">
            <w:pPr>
              <w:widowControl w:val="0"/>
              <w:tabs>
                <w:tab w:val="left" w:pos="1877"/>
                <w:tab w:val="left" w:pos="3480"/>
                <w:tab w:val="left" w:pos="5544"/>
              </w:tabs>
              <w:spacing w:line="268" w:lineRule="auto"/>
              <w:jc w:val="both"/>
              <w:rPr>
                <w:rFonts w:eastAsia="Tahoma"/>
                <w:color w:val="000000"/>
                <w:sz w:val="20"/>
                <w:szCs w:val="20"/>
                <w:lang w:bidi="ru-RU"/>
              </w:rPr>
            </w:pPr>
            <w:r>
              <w:rPr>
                <w:rFonts w:eastAsia="Tahoma"/>
                <w:color w:val="000000"/>
                <w:sz w:val="20"/>
                <w:szCs w:val="20"/>
                <w:lang w:bidi="ru-RU"/>
              </w:rPr>
              <w:t>осознанные</w:t>
            </w:r>
            <w:r>
              <w:rPr>
                <w:rFonts w:eastAsia="Tahoma"/>
                <w:color w:val="000000"/>
                <w:sz w:val="20"/>
                <w:szCs w:val="20"/>
                <w:lang w:bidi="ru-RU"/>
              </w:rPr>
              <w:tab/>
              <w:t>решения,</w:t>
            </w:r>
            <w:r>
              <w:rPr>
                <w:rFonts w:eastAsia="Tahoma"/>
                <w:color w:val="000000"/>
                <w:sz w:val="20"/>
                <w:szCs w:val="20"/>
                <w:lang w:bidi="ru-RU"/>
              </w:rPr>
              <w:tab/>
              <w:t>ориентируясь</w:t>
            </w:r>
            <w:r>
              <w:rPr>
                <w:rFonts w:eastAsia="Tahoma"/>
                <w:color w:val="000000"/>
                <w:sz w:val="20"/>
                <w:szCs w:val="20"/>
                <w:lang w:bidi="ru-RU"/>
              </w:rPr>
              <w:tab/>
              <w:t>на</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морально-нравственные нормы и ценности;</w:t>
            </w:r>
          </w:p>
          <w:p w:rsidR="00FE6273" w:rsidRDefault="00BB2CAA">
            <w:pPr>
              <w:widowControl w:val="0"/>
              <w:numPr>
                <w:ilvl w:val="0"/>
                <w:numId w:val="19"/>
              </w:numPr>
              <w:tabs>
                <w:tab w:val="left" w:pos="230"/>
              </w:tabs>
              <w:spacing w:line="268" w:lineRule="auto"/>
              <w:jc w:val="both"/>
              <w:rPr>
                <w:rFonts w:eastAsia="Tahoma"/>
                <w:color w:val="000000"/>
                <w:sz w:val="20"/>
                <w:szCs w:val="20"/>
                <w:lang w:bidi="ru-RU"/>
              </w:rPr>
            </w:pPr>
            <w:r>
              <w:rPr>
                <w:rFonts w:eastAsia="Tahoma"/>
                <w:color w:val="000000"/>
                <w:sz w:val="20"/>
                <w:szCs w:val="20"/>
                <w:lang w:bidi="ru-RU"/>
              </w:rPr>
              <w:t>осознание личного вклада в построение устойчивого будущего;</w:t>
            </w:r>
          </w:p>
          <w:p w:rsidR="00FE6273" w:rsidRDefault="00BB2CAA">
            <w:pPr>
              <w:widowControl w:val="0"/>
              <w:numPr>
                <w:ilvl w:val="0"/>
                <w:numId w:val="19"/>
              </w:numPr>
              <w:tabs>
                <w:tab w:val="left" w:pos="230"/>
              </w:tabs>
              <w:spacing w:line="268" w:lineRule="auto"/>
              <w:jc w:val="both"/>
              <w:rPr>
                <w:rFonts w:eastAsia="Tahoma"/>
                <w:color w:val="000000"/>
                <w:sz w:val="20"/>
                <w:szCs w:val="20"/>
                <w:lang w:bidi="ru-RU"/>
              </w:rPr>
            </w:pPr>
            <w:r>
              <w:rPr>
                <w:rFonts w:eastAsia="Tahoma"/>
                <w:color w:val="000000"/>
                <w:sz w:val="20"/>
                <w:szCs w:val="2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Овладение универсальными регулятивными действиями:</w:t>
            </w:r>
          </w:p>
        </w:tc>
        <w:tc>
          <w:tcPr>
            <w:tcW w:w="5549" w:type="dxa"/>
            <w:tcBorders>
              <w:top w:val="single" w:sz="4" w:space="0" w:color="000000"/>
              <w:left w:val="single" w:sz="4" w:space="0" w:color="000000"/>
              <w:bottom w:val="single" w:sz="4" w:space="0" w:color="000000"/>
              <w:right w:val="single" w:sz="4" w:space="0" w:color="000000"/>
            </w:tcBorders>
            <w:vAlign w:val="bottom"/>
          </w:tcPr>
          <w:p w:rsidR="00FE6273" w:rsidRDefault="00BB2CAA">
            <w:pPr>
              <w:widowControl w:val="0"/>
              <w:tabs>
                <w:tab w:val="left" w:pos="1618"/>
                <w:tab w:val="left" w:pos="2616"/>
                <w:tab w:val="right" w:pos="4075"/>
                <w:tab w:val="right" w:pos="5390"/>
              </w:tabs>
              <w:spacing w:line="268" w:lineRule="auto"/>
              <w:jc w:val="both"/>
              <w:rPr>
                <w:rFonts w:eastAsia="Tahoma"/>
                <w:color w:val="000000"/>
                <w:sz w:val="20"/>
                <w:szCs w:val="20"/>
                <w:lang w:bidi="ru-RU"/>
              </w:rPr>
            </w:pPr>
            <w:r>
              <w:rPr>
                <w:rFonts w:eastAsia="Tahoma"/>
                <w:color w:val="000000"/>
                <w:sz w:val="20"/>
                <w:szCs w:val="20"/>
                <w:lang w:bidi="ru-RU"/>
              </w:rPr>
              <w:t>- владеть основными методами научного познания, используемыми в физике: проводить прямые и косвенные измерения физических величин, выбирая оптимальный</w:t>
            </w:r>
            <w:r>
              <w:rPr>
                <w:rFonts w:eastAsia="Tahoma"/>
                <w:color w:val="000000"/>
                <w:sz w:val="20"/>
                <w:szCs w:val="20"/>
                <w:lang w:bidi="ru-RU"/>
              </w:rPr>
              <w:tab/>
              <w:t>способ</w:t>
            </w:r>
            <w:r>
              <w:rPr>
                <w:rFonts w:eastAsia="Tahoma"/>
                <w:color w:val="000000"/>
                <w:sz w:val="20"/>
                <w:szCs w:val="20"/>
                <w:lang w:bidi="ru-RU"/>
              </w:rPr>
              <w:tab/>
              <w:t>измерения</w:t>
            </w:r>
            <w:r>
              <w:rPr>
                <w:rFonts w:eastAsia="Tahoma"/>
                <w:color w:val="000000"/>
                <w:sz w:val="20"/>
                <w:szCs w:val="20"/>
                <w:lang w:bidi="ru-RU"/>
              </w:rPr>
              <w:tab/>
              <w:t>и</w:t>
            </w:r>
            <w:r>
              <w:rPr>
                <w:rFonts w:eastAsia="Tahoma"/>
                <w:color w:val="000000"/>
                <w:sz w:val="20"/>
                <w:szCs w:val="20"/>
                <w:lang w:bidi="ru-RU"/>
              </w:rPr>
              <w:tab/>
              <w:t>используя</w:t>
            </w:r>
          </w:p>
          <w:p w:rsidR="00FE6273" w:rsidRDefault="00BB2CAA">
            <w:pPr>
              <w:widowControl w:val="0"/>
              <w:tabs>
                <w:tab w:val="left" w:pos="1363"/>
                <w:tab w:val="right" w:pos="4037"/>
                <w:tab w:val="right" w:pos="5390"/>
              </w:tabs>
              <w:spacing w:line="268" w:lineRule="auto"/>
              <w:jc w:val="both"/>
              <w:rPr>
                <w:rFonts w:eastAsia="Tahoma"/>
                <w:color w:val="000000"/>
                <w:sz w:val="20"/>
                <w:szCs w:val="20"/>
                <w:lang w:bidi="ru-RU"/>
              </w:rPr>
            </w:pPr>
            <w:r>
              <w:rPr>
                <w:rFonts w:eastAsia="Tahoma"/>
                <w:color w:val="000000"/>
                <w:sz w:val="20"/>
                <w:szCs w:val="20"/>
                <w:lang w:bidi="ru-RU"/>
              </w:rPr>
              <w:t>известные методы оценки погрешностей измерений, проводить исследование зависимостей физических величин с использованием прямых измерений, объяснять</w:t>
            </w:r>
            <w:r>
              <w:rPr>
                <w:rFonts w:eastAsia="Tahoma"/>
                <w:color w:val="000000"/>
                <w:sz w:val="20"/>
                <w:szCs w:val="20"/>
                <w:lang w:bidi="ru-RU"/>
              </w:rPr>
              <w:tab/>
              <w:t>полученные</w:t>
            </w:r>
            <w:r>
              <w:rPr>
                <w:rFonts w:eastAsia="Tahoma"/>
                <w:color w:val="000000"/>
                <w:sz w:val="20"/>
                <w:szCs w:val="20"/>
                <w:lang w:bidi="ru-RU"/>
              </w:rPr>
              <w:tab/>
              <w:t>результаты,</w:t>
            </w:r>
            <w:r>
              <w:rPr>
                <w:rFonts w:eastAsia="Tahoma"/>
                <w:color w:val="000000"/>
                <w:sz w:val="20"/>
                <w:szCs w:val="20"/>
                <w:lang w:bidi="ru-RU"/>
              </w:rPr>
              <w:tab/>
              <w:t>используя</w:t>
            </w:r>
          </w:p>
          <w:p w:rsidR="00FE6273" w:rsidRDefault="00BB2CAA">
            <w:pPr>
              <w:widowControl w:val="0"/>
              <w:tabs>
                <w:tab w:val="left" w:pos="1469"/>
                <w:tab w:val="left" w:pos="3144"/>
                <w:tab w:val="left" w:pos="3533"/>
              </w:tabs>
              <w:spacing w:line="268" w:lineRule="auto"/>
              <w:jc w:val="both"/>
              <w:rPr>
                <w:rFonts w:eastAsia="Tahoma"/>
                <w:color w:val="000000"/>
                <w:sz w:val="20"/>
                <w:szCs w:val="20"/>
                <w:lang w:bidi="ru-RU"/>
              </w:rPr>
            </w:pPr>
            <w:r>
              <w:rPr>
                <w:rFonts w:eastAsia="Tahoma"/>
                <w:color w:val="000000"/>
                <w:sz w:val="20"/>
                <w:szCs w:val="20"/>
                <w:lang w:bidi="ru-RU"/>
              </w:rPr>
              <w:t>физические теории, законы и понятия, и делать выводы; соблюдать правила безопасного труда при проведении</w:t>
            </w:r>
            <w:r>
              <w:rPr>
                <w:rFonts w:eastAsia="Tahoma"/>
                <w:color w:val="000000"/>
                <w:sz w:val="20"/>
                <w:szCs w:val="20"/>
                <w:lang w:bidi="ru-RU"/>
              </w:rPr>
              <w:tab/>
              <w:t>исследований</w:t>
            </w:r>
            <w:r>
              <w:rPr>
                <w:rFonts w:eastAsia="Tahoma"/>
                <w:color w:val="000000"/>
                <w:sz w:val="20"/>
                <w:szCs w:val="20"/>
                <w:lang w:bidi="ru-RU"/>
              </w:rPr>
              <w:tab/>
              <w:t>в</w:t>
            </w:r>
            <w:r>
              <w:rPr>
                <w:rFonts w:eastAsia="Tahoma"/>
                <w:color w:val="000000"/>
                <w:sz w:val="20"/>
                <w:szCs w:val="20"/>
                <w:lang w:bidi="ru-RU"/>
              </w:rPr>
              <w:tab/>
              <w:t>рамках учебного</w:t>
            </w:r>
          </w:p>
          <w:p w:rsidR="00FE6273" w:rsidRDefault="00BB2CAA">
            <w:pPr>
              <w:widowControl w:val="0"/>
              <w:tabs>
                <w:tab w:val="left" w:pos="1997"/>
                <w:tab w:val="right" w:pos="5400"/>
              </w:tabs>
              <w:spacing w:line="268" w:lineRule="auto"/>
              <w:jc w:val="both"/>
              <w:rPr>
                <w:rFonts w:eastAsia="Tahoma"/>
                <w:color w:val="000000"/>
                <w:sz w:val="20"/>
                <w:szCs w:val="20"/>
                <w:lang w:bidi="ru-RU"/>
              </w:rPr>
            </w:pPr>
            <w:r>
              <w:rPr>
                <w:rFonts w:eastAsia="Tahoma"/>
                <w:color w:val="000000"/>
                <w:sz w:val="20"/>
                <w:szCs w:val="20"/>
                <w:lang w:bidi="ru-RU"/>
              </w:rPr>
              <w:t>эксперимента</w:t>
            </w:r>
            <w:r>
              <w:rPr>
                <w:rFonts w:eastAsia="Tahoma"/>
                <w:color w:val="000000"/>
                <w:sz w:val="20"/>
                <w:szCs w:val="20"/>
                <w:lang w:bidi="ru-RU"/>
              </w:rPr>
              <w:tab/>
              <w:t>и</w:t>
            </w:r>
            <w:r>
              <w:rPr>
                <w:rFonts w:eastAsia="Tahoma"/>
                <w:color w:val="000000"/>
                <w:sz w:val="20"/>
                <w:szCs w:val="20"/>
                <w:lang w:bidi="ru-RU"/>
              </w:rPr>
              <w:tab/>
              <w:t>учебно-исследовательской</w:t>
            </w:r>
          </w:p>
          <w:p w:rsidR="00FE6273" w:rsidRDefault="00BB2CAA">
            <w:pPr>
              <w:widowControl w:val="0"/>
              <w:tabs>
                <w:tab w:val="left" w:pos="1781"/>
                <w:tab w:val="left" w:pos="2338"/>
                <w:tab w:val="left" w:pos="4416"/>
              </w:tabs>
              <w:spacing w:line="268" w:lineRule="auto"/>
              <w:jc w:val="both"/>
              <w:rPr>
                <w:rFonts w:eastAsia="Tahoma"/>
                <w:color w:val="000000"/>
                <w:sz w:val="20"/>
                <w:szCs w:val="20"/>
                <w:lang w:bidi="ru-RU"/>
              </w:rPr>
            </w:pPr>
            <w:r>
              <w:rPr>
                <w:rFonts w:eastAsia="Tahoma"/>
                <w:color w:val="000000"/>
                <w:sz w:val="20"/>
                <w:szCs w:val="20"/>
                <w:lang w:bidi="ru-RU"/>
              </w:rPr>
              <w:t>деятельности</w:t>
            </w:r>
            <w:r>
              <w:rPr>
                <w:rFonts w:eastAsia="Tahoma"/>
                <w:color w:val="000000"/>
                <w:sz w:val="20"/>
                <w:szCs w:val="20"/>
                <w:lang w:bidi="ru-RU"/>
              </w:rPr>
              <w:tab/>
              <w:t>с</w:t>
            </w:r>
            <w:r>
              <w:rPr>
                <w:rFonts w:eastAsia="Tahoma"/>
                <w:color w:val="000000"/>
                <w:sz w:val="20"/>
                <w:szCs w:val="20"/>
                <w:lang w:bidi="ru-RU"/>
              </w:rPr>
              <w:tab/>
              <w:t>использованием</w:t>
            </w:r>
            <w:r>
              <w:rPr>
                <w:rFonts w:eastAsia="Tahoma"/>
                <w:color w:val="000000"/>
                <w:sz w:val="20"/>
                <w:szCs w:val="20"/>
                <w:lang w:bidi="ru-RU"/>
              </w:rPr>
              <w:tab/>
              <w:t>цифровых</w:t>
            </w:r>
          </w:p>
        </w:tc>
      </w:tr>
    </w:tbl>
    <w:p w:rsidR="00FE6273" w:rsidRDefault="00BB2CAA">
      <w:pPr>
        <w:widowControl w:val="0"/>
        <w:spacing w:line="1" w:lineRule="exact"/>
        <w:rPr>
          <w:rFonts w:eastAsia="Courier New"/>
          <w:color w:val="000000"/>
          <w:sz w:val="2"/>
          <w:szCs w:val="2"/>
          <w:lang w:bidi="ru-RU"/>
        </w:rPr>
      </w:pPr>
      <w:r>
        <w:br w:type="page"/>
      </w:r>
    </w:p>
    <w:tbl>
      <w:tblPr>
        <w:tblW w:w="14967" w:type="dxa"/>
        <w:jc w:val="center"/>
        <w:tblLayout w:type="fixed"/>
        <w:tblCellMar>
          <w:left w:w="10" w:type="dxa"/>
          <w:right w:w="10" w:type="dxa"/>
        </w:tblCellMar>
        <w:tblLook w:val="04A0" w:firstRow="1" w:lastRow="0" w:firstColumn="1" w:lastColumn="0" w:noHBand="0" w:noVBand="1"/>
      </w:tblPr>
      <w:tblGrid>
        <w:gridCol w:w="3576"/>
        <w:gridCol w:w="5842"/>
        <w:gridCol w:w="5549"/>
      </w:tblGrid>
      <w:tr w:rsidR="00FE6273">
        <w:trPr>
          <w:trHeight w:hRule="exact" w:val="7886"/>
          <w:jc w:val="center"/>
        </w:trPr>
        <w:tc>
          <w:tcPr>
            <w:tcW w:w="3576"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5842" w:type="dxa"/>
            <w:tcBorders>
              <w:top w:val="single" w:sz="4" w:space="0" w:color="000000"/>
              <w:left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proofErr w:type="gramStart"/>
            <w:r>
              <w:rPr>
                <w:rFonts w:eastAsia="Tahoma"/>
                <w:b/>
                <w:bCs/>
                <w:color w:val="808080"/>
                <w:sz w:val="20"/>
                <w:szCs w:val="20"/>
                <w:lang w:bidi="ru-RU"/>
              </w:rPr>
              <w:t>а)</w:t>
            </w:r>
            <w:r>
              <w:rPr>
                <w:rFonts w:eastAsia="Tahoma"/>
                <w:b/>
                <w:bCs/>
                <w:color w:val="000000"/>
                <w:sz w:val="20"/>
                <w:szCs w:val="20"/>
                <w:lang w:bidi="ru-RU"/>
              </w:rPr>
              <w:t>самоорганизация</w:t>
            </w:r>
            <w:proofErr w:type="gramEnd"/>
            <w:r>
              <w:rPr>
                <w:rFonts w:eastAsia="Tahoma"/>
                <w:b/>
                <w:bCs/>
                <w:color w:val="000000"/>
                <w:sz w:val="20"/>
                <w:szCs w:val="20"/>
                <w:lang w:bidi="ru-RU"/>
              </w:rPr>
              <w:t>:</w:t>
            </w:r>
          </w:p>
          <w:p w:rsidR="00FE6273" w:rsidRDefault="00BB2CAA">
            <w:pPr>
              <w:widowControl w:val="0"/>
              <w:numPr>
                <w:ilvl w:val="0"/>
                <w:numId w:val="8"/>
              </w:numPr>
              <w:tabs>
                <w:tab w:val="left" w:pos="149"/>
                <w:tab w:val="left" w:pos="2270"/>
                <w:tab w:val="left" w:pos="4171"/>
              </w:tabs>
              <w:spacing w:line="268" w:lineRule="auto"/>
              <w:jc w:val="both"/>
              <w:rPr>
                <w:rFonts w:eastAsia="Tahoma"/>
                <w:color w:val="000000"/>
                <w:sz w:val="20"/>
                <w:szCs w:val="20"/>
                <w:lang w:bidi="ru-RU"/>
              </w:rPr>
            </w:pPr>
            <w:r>
              <w:rPr>
                <w:rFonts w:eastAsia="Tahoma"/>
                <w:color w:val="000000"/>
                <w:sz w:val="20"/>
                <w:szCs w:val="20"/>
                <w:lang w:bidi="ru-RU"/>
              </w:rPr>
              <w:t>самостоятельно</w:t>
            </w:r>
            <w:r>
              <w:rPr>
                <w:rFonts w:eastAsia="Tahoma"/>
                <w:color w:val="000000"/>
                <w:sz w:val="20"/>
                <w:szCs w:val="20"/>
                <w:lang w:bidi="ru-RU"/>
              </w:rPr>
              <w:tab/>
              <w:t>осуществлять</w:t>
            </w:r>
            <w:r>
              <w:rPr>
                <w:rFonts w:eastAsia="Tahoma"/>
                <w:color w:val="000000"/>
                <w:sz w:val="20"/>
                <w:szCs w:val="20"/>
                <w:lang w:bidi="ru-RU"/>
              </w:rPr>
              <w:tab/>
              <w:t>познавательную</w:t>
            </w:r>
          </w:p>
          <w:p w:rsidR="00FE6273" w:rsidRDefault="00BB2CAA">
            <w:pPr>
              <w:widowControl w:val="0"/>
              <w:tabs>
                <w:tab w:val="left" w:pos="1766"/>
                <w:tab w:val="left" w:pos="3077"/>
                <w:tab w:val="left" w:pos="4517"/>
                <w:tab w:val="left" w:pos="5659"/>
              </w:tabs>
              <w:spacing w:line="268" w:lineRule="auto"/>
              <w:jc w:val="both"/>
              <w:rPr>
                <w:rFonts w:eastAsia="Tahoma"/>
                <w:color w:val="000000"/>
                <w:sz w:val="20"/>
                <w:szCs w:val="20"/>
                <w:lang w:bidi="ru-RU"/>
              </w:rPr>
            </w:pPr>
            <w:r>
              <w:rPr>
                <w:rFonts w:eastAsia="Tahoma"/>
                <w:color w:val="000000"/>
                <w:sz w:val="20"/>
                <w:szCs w:val="20"/>
                <w:lang w:bidi="ru-RU"/>
              </w:rPr>
              <w:t>деятельность,</w:t>
            </w:r>
            <w:r>
              <w:rPr>
                <w:rFonts w:eastAsia="Tahoma"/>
                <w:color w:val="000000"/>
                <w:sz w:val="20"/>
                <w:szCs w:val="20"/>
                <w:lang w:bidi="ru-RU"/>
              </w:rPr>
              <w:tab/>
              <w:t>выявлять</w:t>
            </w:r>
            <w:r>
              <w:rPr>
                <w:rFonts w:eastAsia="Tahoma"/>
                <w:color w:val="000000"/>
                <w:sz w:val="20"/>
                <w:szCs w:val="20"/>
                <w:lang w:bidi="ru-RU"/>
              </w:rPr>
              <w:tab/>
              <w:t>проблемы,</w:t>
            </w:r>
            <w:r>
              <w:rPr>
                <w:rFonts w:eastAsia="Tahoma"/>
                <w:color w:val="000000"/>
                <w:sz w:val="20"/>
                <w:szCs w:val="20"/>
                <w:lang w:bidi="ru-RU"/>
              </w:rPr>
              <w:tab/>
              <w:t>ставить</w:t>
            </w:r>
            <w:r>
              <w:rPr>
                <w:rFonts w:eastAsia="Tahoma"/>
                <w:color w:val="000000"/>
                <w:sz w:val="20"/>
                <w:szCs w:val="20"/>
                <w:lang w:bidi="ru-RU"/>
              </w:rPr>
              <w:tab/>
              <w:t>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формулировать собственные задачи в образовательной деятельности и жизненных ситуациях;</w:t>
            </w:r>
          </w:p>
          <w:p w:rsidR="00FE6273" w:rsidRDefault="00BB2CAA">
            <w:pPr>
              <w:widowControl w:val="0"/>
              <w:numPr>
                <w:ilvl w:val="0"/>
                <w:numId w:val="8"/>
              </w:numPr>
              <w:tabs>
                <w:tab w:val="left" w:pos="149"/>
              </w:tabs>
              <w:spacing w:line="268" w:lineRule="auto"/>
              <w:jc w:val="both"/>
              <w:rPr>
                <w:rFonts w:eastAsia="Tahoma"/>
                <w:color w:val="000000"/>
                <w:sz w:val="20"/>
                <w:szCs w:val="20"/>
                <w:lang w:bidi="ru-RU"/>
              </w:rPr>
            </w:pPr>
            <w:r>
              <w:rPr>
                <w:rFonts w:eastAsia="Tahoma"/>
                <w:color w:val="000000"/>
                <w:sz w:val="20"/>
                <w:szCs w:val="20"/>
                <w:lang w:bidi="ru-RU"/>
              </w:rPr>
              <w:t>самостоятельно составлять план решения проблемы с учетом имеющихся ресурсов, собственных возможностей и предпочтений;</w:t>
            </w:r>
          </w:p>
          <w:p w:rsidR="00FE6273" w:rsidRDefault="00BB2CAA">
            <w:pPr>
              <w:widowControl w:val="0"/>
              <w:numPr>
                <w:ilvl w:val="0"/>
                <w:numId w:val="8"/>
              </w:numPr>
              <w:tabs>
                <w:tab w:val="left" w:pos="149"/>
              </w:tabs>
              <w:spacing w:line="268" w:lineRule="auto"/>
              <w:jc w:val="both"/>
              <w:rPr>
                <w:rFonts w:eastAsia="Tahoma"/>
                <w:color w:val="000000"/>
                <w:sz w:val="20"/>
                <w:szCs w:val="20"/>
                <w:lang w:bidi="ru-RU"/>
              </w:rPr>
            </w:pPr>
            <w:r>
              <w:rPr>
                <w:rFonts w:eastAsia="Tahoma"/>
                <w:color w:val="000000"/>
                <w:sz w:val="20"/>
                <w:szCs w:val="20"/>
                <w:lang w:bidi="ru-RU"/>
              </w:rPr>
              <w:t>давать оценку новым ситуациям;</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E6273" w:rsidRDefault="00BB2CAA">
            <w:pPr>
              <w:widowControl w:val="0"/>
              <w:spacing w:line="268" w:lineRule="auto"/>
              <w:jc w:val="both"/>
              <w:rPr>
                <w:rFonts w:eastAsia="Tahoma"/>
                <w:color w:val="000000"/>
                <w:sz w:val="20"/>
                <w:szCs w:val="20"/>
                <w:lang w:bidi="ru-RU"/>
              </w:rPr>
            </w:pPr>
            <w:proofErr w:type="gramStart"/>
            <w:r>
              <w:rPr>
                <w:rFonts w:eastAsia="Tahoma"/>
                <w:b/>
                <w:bCs/>
                <w:color w:val="808080"/>
                <w:sz w:val="20"/>
                <w:szCs w:val="20"/>
                <w:lang w:bidi="ru-RU"/>
              </w:rPr>
              <w:t>б)</w:t>
            </w:r>
            <w:r>
              <w:rPr>
                <w:rFonts w:eastAsia="Tahoma"/>
                <w:b/>
                <w:bCs/>
                <w:color w:val="000000"/>
                <w:sz w:val="20"/>
                <w:szCs w:val="20"/>
                <w:lang w:bidi="ru-RU"/>
              </w:rPr>
              <w:t>самоконтроль</w:t>
            </w:r>
            <w:proofErr w:type="gramEnd"/>
            <w:r>
              <w:rPr>
                <w:rFonts w:eastAsia="Tahoma"/>
                <w:b/>
                <w:bCs/>
                <w:color w:val="000000"/>
                <w:sz w:val="20"/>
                <w:szCs w:val="20"/>
                <w:lang w:bidi="ru-RU"/>
              </w:rPr>
              <w:t>:</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использовать приемы рефлексии для оценки ситуации, выбора верного решения;</w:t>
            </w:r>
          </w:p>
          <w:p w:rsidR="00FE6273" w:rsidRDefault="00BB2CAA">
            <w:pPr>
              <w:widowControl w:val="0"/>
              <w:numPr>
                <w:ilvl w:val="0"/>
                <w:numId w:val="8"/>
              </w:numPr>
              <w:tabs>
                <w:tab w:val="left" w:pos="149"/>
              </w:tabs>
              <w:spacing w:line="268" w:lineRule="auto"/>
              <w:jc w:val="both"/>
              <w:rPr>
                <w:rFonts w:eastAsia="Tahoma"/>
                <w:color w:val="000000"/>
                <w:sz w:val="20"/>
                <w:szCs w:val="20"/>
                <w:lang w:bidi="ru-RU"/>
              </w:rPr>
            </w:pPr>
            <w:r>
              <w:rPr>
                <w:rFonts w:eastAsia="Tahoma"/>
                <w:color w:val="000000"/>
                <w:sz w:val="20"/>
                <w:szCs w:val="20"/>
                <w:lang w:bidi="ru-RU"/>
              </w:rPr>
              <w:t>уметь оценивать риски и своевременно принимать решения по их снижению;</w:t>
            </w:r>
          </w:p>
          <w:p w:rsidR="00FE6273" w:rsidRDefault="00BB2CAA">
            <w:pPr>
              <w:widowControl w:val="0"/>
              <w:tabs>
                <w:tab w:val="left" w:pos="2674"/>
                <w:tab w:val="left" w:pos="4085"/>
              </w:tabs>
              <w:spacing w:line="268" w:lineRule="auto"/>
              <w:ind w:firstLine="720"/>
              <w:jc w:val="both"/>
              <w:rPr>
                <w:rFonts w:eastAsia="Tahoma"/>
                <w:color w:val="000000"/>
                <w:sz w:val="20"/>
                <w:szCs w:val="20"/>
                <w:lang w:bidi="ru-RU"/>
              </w:rPr>
            </w:pPr>
            <w:r>
              <w:rPr>
                <w:rFonts w:eastAsia="Tahoma"/>
                <w:b/>
                <w:bCs/>
                <w:color w:val="000000"/>
                <w:sz w:val="20"/>
                <w:szCs w:val="20"/>
                <w:lang w:bidi="ru-RU"/>
              </w:rPr>
              <w:t>эмоциональный</w:t>
            </w:r>
            <w:r>
              <w:rPr>
                <w:rFonts w:eastAsia="Tahoma"/>
                <w:b/>
                <w:bCs/>
                <w:color w:val="000000"/>
                <w:sz w:val="20"/>
                <w:szCs w:val="20"/>
                <w:lang w:bidi="ru-RU"/>
              </w:rPr>
              <w:tab/>
              <w:t>интеллект,</w:t>
            </w:r>
            <w:r>
              <w:rPr>
                <w:rFonts w:eastAsia="Tahoma"/>
                <w:b/>
                <w:bCs/>
                <w:color w:val="000000"/>
                <w:sz w:val="20"/>
                <w:szCs w:val="20"/>
                <w:lang w:bidi="ru-RU"/>
              </w:rPr>
              <w:tab/>
              <w:t>предполагающий</w:t>
            </w:r>
          </w:p>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сформированность:</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E6273" w:rsidRDefault="00BB2CAA">
            <w:pPr>
              <w:widowControl w:val="0"/>
              <w:tabs>
                <w:tab w:val="left" w:pos="1440"/>
                <w:tab w:val="left" w:pos="3168"/>
                <w:tab w:val="left" w:pos="4853"/>
              </w:tabs>
              <w:spacing w:line="268" w:lineRule="auto"/>
              <w:jc w:val="both"/>
              <w:rPr>
                <w:rFonts w:eastAsia="Tahoma"/>
                <w:color w:val="000000"/>
                <w:sz w:val="20"/>
                <w:szCs w:val="20"/>
                <w:lang w:bidi="ru-RU"/>
              </w:rPr>
            </w:pPr>
            <w:r>
              <w:rPr>
                <w:rFonts w:eastAsia="Tahoma"/>
                <w:color w:val="000000"/>
                <w:sz w:val="20"/>
                <w:szCs w:val="20"/>
                <w:lang w:bidi="ru-RU"/>
              </w:rPr>
              <w:t>- эмпатии,</w:t>
            </w:r>
            <w:r>
              <w:rPr>
                <w:rFonts w:eastAsia="Tahoma"/>
                <w:color w:val="000000"/>
                <w:sz w:val="20"/>
                <w:szCs w:val="20"/>
                <w:lang w:bidi="ru-RU"/>
              </w:rPr>
              <w:tab/>
              <w:t>включающей</w:t>
            </w:r>
            <w:r>
              <w:rPr>
                <w:rFonts w:eastAsia="Tahoma"/>
                <w:color w:val="000000"/>
                <w:sz w:val="20"/>
                <w:szCs w:val="20"/>
                <w:lang w:bidi="ru-RU"/>
              </w:rPr>
              <w:tab/>
              <w:t>способность</w:t>
            </w:r>
            <w:r>
              <w:rPr>
                <w:rFonts w:eastAsia="Tahoma"/>
                <w:color w:val="000000"/>
                <w:sz w:val="20"/>
                <w:szCs w:val="20"/>
                <w:lang w:bidi="ru-RU"/>
              </w:rPr>
              <w:tab/>
              <w:t>понимать</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эмоциональное состояние других, учитывать его при осуществлении коммуникации, способность к сочувствию и сопереживанию;</w:t>
            </w:r>
          </w:p>
          <w:p w:rsidR="00FE6273" w:rsidRDefault="00BB2CAA">
            <w:pPr>
              <w:widowControl w:val="0"/>
              <w:tabs>
                <w:tab w:val="left" w:pos="1560"/>
                <w:tab w:val="left" w:pos="2822"/>
                <w:tab w:val="left" w:pos="4483"/>
              </w:tabs>
              <w:spacing w:line="268" w:lineRule="auto"/>
              <w:jc w:val="both"/>
              <w:rPr>
                <w:rFonts w:eastAsia="Tahoma"/>
                <w:color w:val="000000"/>
                <w:sz w:val="20"/>
                <w:szCs w:val="20"/>
                <w:lang w:bidi="ru-RU"/>
              </w:rPr>
            </w:pPr>
            <w:r>
              <w:rPr>
                <w:rFonts w:eastAsia="Tahoma"/>
                <w:color w:val="000000"/>
                <w:sz w:val="20"/>
                <w:szCs w:val="20"/>
                <w:lang w:bidi="ru-RU"/>
              </w:rPr>
              <w:t>социальных</w:t>
            </w:r>
            <w:r>
              <w:rPr>
                <w:rFonts w:eastAsia="Tahoma"/>
                <w:color w:val="000000"/>
                <w:sz w:val="20"/>
                <w:szCs w:val="20"/>
                <w:lang w:bidi="ru-RU"/>
              </w:rPr>
              <w:tab/>
              <w:t>навыков,</w:t>
            </w:r>
            <w:r>
              <w:rPr>
                <w:rFonts w:eastAsia="Tahoma"/>
                <w:color w:val="000000"/>
                <w:sz w:val="20"/>
                <w:szCs w:val="20"/>
                <w:lang w:bidi="ru-RU"/>
              </w:rPr>
              <w:tab/>
              <w:t>включающих</w:t>
            </w:r>
            <w:r>
              <w:rPr>
                <w:rFonts w:eastAsia="Tahoma"/>
                <w:color w:val="000000"/>
                <w:sz w:val="20"/>
                <w:szCs w:val="20"/>
                <w:lang w:bidi="ru-RU"/>
              </w:rPr>
              <w:tab/>
              <w:t>способность</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выстраивать отношения с другими людьми, заботиться, проявлять интерес и разрешать конфликты.</w:t>
            </w:r>
          </w:p>
        </w:tc>
        <w:tc>
          <w:tcPr>
            <w:tcW w:w="5549" w:type="dxa"/>
            <w:tcBorders>
              <w:top w:val="single" w:sz="4" w:space="0" w:color="000000"/>
              <w:left w:val="single" w:sz="4" w:space="0" w:color="000000"/>
              <w:right w:val="single" w:sz="4" w:space="0" w:color="000000"/>
            </w:tcBorders>
          </w:tcPr>
          <w:p w:rsidR="00FE6273" w:rsidRDefault="00BB2CAA">
            <w:pPr>
              <w:widowControl w:val="0"/>
              <w:tabs>
                <w:tab w:val="left" w:pos="1934"/>
                <w:tab w:val="left" w:pos="3370"/>
                <w:tab w:val="left" w:pos="3917"/>
              </w:tabs>
              <w:spacing w:line="268" w:lineRule="auto"/>
              <w:jc w:val="both"/>
              <w:rPr>
                <w:rFonts w:eastAsia="Tahoma"/>
                <w:color w:val="000000"/>
                <w:sz w:val="20"/>
                <w:szCs w:val="20"/>
                <w:lang w:bidi="ru-RU"/>
              </w:rPr>
            </w:pPr>
            <w:r>
              <w:rPr>
                <w:rFonts w:eastAsia="Tahoma"/>
                <w:color w:val="000000"/>
                <w:sz w:val="20"/>
                <w:szCs w:val="20"/>
                <w:lang w:bidi="ru-RU"/>
              </w:rPr>
              <w:t>измерительных</w:t>
            </w:r>
            <w:r>
              <w:rPr>
                <w:rFonts w:eastAsia="Tahoma"/>
                <w:color w:val="000000"/>
                <w:sz w:val="20"/>
                <w:szCs w:val="20"/>
                <w:lang w:bidi="ru-RU"/>
              </w:rPr>
              <w:tab/>
              <w:t>устройств</w:t>
            </w:r>
            <w:r>
              <w:rPr>
                <w:rFonts w:eastAsia="Tahoma"/>
                <w:color w:val="000000"/>
                <w:sz w:val="20"/>
                <w:szCs w:val="20"/>
                <w:lang w:bidi="ru-RU"/>
              </w:rPr>
              <w:tab/>
              <w:t>и</w:t>
            </w:r>
            <w:r>
              <w:rPr>
                <w:rFonts w:eastAsia="Tahoma"/>
                <w:color w:val="000000"/>
                <w:sz w:val="20"/>
                <w:szCs w:val="20"/>
                <w:lang w:bidi="ru-RU"/>
              </w:rPr>
              <w:tab/>
              <w:t>лабораторного</w:t>
            </w:r>
          </w:p>
          <w:p w:rsidR="00FE6273" w:rsidRDefault="00BB2CAA">
            <w:pPr>
              <w:widowControl w:val="0"/>
              <w:tabs>
                <w:tab w:val="left" w:pos="965"/>
                <w:tab w:val="left" w:pos="2419"/>
                <w:tab w:val="left" w:pos="3456"/>
              </w:tabs>
              <w:spacing w:line="268" w:lineRule="auto"/>
              <w:jc w:val="both"/>
              <w:rPr>
                <w:rFonts w:eastAsia="Tahoma"/>
                <w:color w:val="000000"/>
                <w:sz w:val="20"/>
                <w:szCs w:val="20"/>
                <w:lang w:bidi="ru-RU"/>
              </w:rPr>
            </w:pPr>
            <w:r>
              <w:rPr>
                <w:rFonts w:eastAsia="Tahoma"/>
                <w:color w:val="000000"/>
                <w:sz w:val="20"/>
                <w:szCs w:val="20"/>
                <w:lang w:bidi="ru-RU"/>
              </w:rPr>
              <w:t>оборудования; сформированность представлений о методах получения научных астрономических знаний - овладеть (сформировать представления) правилами записи</w:t>
            </w:r>
            <w:r>
              <w:rPr>
                <w:rFonts w:eastAsia="Tahoma"/>
                <w:color w:val="000000"/>
                <w:sz w:val="20"/>
                <w:szCs w:val="20"/>
                <w:lang w:bidi="ru-RU"/>
              </w:rPr>
              <w:tab/>
              <w:t>физических</w:t>
            </w:r>
            <w:r>
              <w:rPr>
                <w:rFonts w:eastAsia="Tahoma"/>
                <w:color w:val="000000"/>
                <w:sz w:val="20"/>
                <w:szCs w:val="20"/>
                <w:lang w:bidi="ru-RU"/>
              </w:rPr>
              <w:tab/>
              <w:t>формул</w:t>
            </w:r>
            <w:r>
              <w:rPr>
                <w:rFonts w:eastAsia="Tahoma"/>
                <w:color w:val="000000"/>
                <w:sz w:val="20"/>
                <w:szCs w:val="20"/>
                <w:lang w:bidi="ru-RU"/>
              </w:rPr>
              <w:tab/>
              <w:t>рельефно-точечной</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системы обозначений Л. Брайля (для слепых и слабовидящих обучающихся).</w:t>
            </w:r>
          </w:p>
        </w:tc>
      </w:tr>
      <w:tr w:rsidR="00FE6273">
        <w:trPr>
          <w:trHeight w:hRule="exact" w:val="2189"/>
          <w:jc w:val="center"/>
        </w:trPr>
        <w:tc>
          <w:tcPr>
            <w:tcW w:w="3576"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b/>
                <w:bCs/>
                <w:color w:val="000000"/>
                <w:sz w:val="20"/>
                <w:szCs w:val="20"/>
                <w:lang w:val="en-US" w:eastAsia="en-US" w:bidi="en-US"/>
              </w:rPr>
              <w:t>OK</w:t>
            </w:r>
            <w:r>
              <w:rPr>
                <w:rFonts w:eastAsia="Tahoma"/>
                <w:b/>
                <w:bCs/>
                <w:color w:val="000000"/>
                <w:sz w:val="20"/>
                <w:szCs w:val="20"/>
                <w:lang w:eastAsia="en-US" w:bidi="en-US"/>
              </w:rPr>
              <w:t xml:space="preserve"> 04. </w:t>
            </w:r>
            <w:r>
              <w:rPr>
                <w:rFonts w:eastAsia="Tahoma"/>
                <w:color w:val="000000"/>
                <w:sz w:val="20"/>
                <w:szCs w:val="20"/>
                <w:lang w:bidi="ru-RU"/>
              </w:rPr>
              <w:t>Эффективно взаимодействовать и работать в коллективе и команде</w:t>
            </w:r>
          </w:p>
        </w:tc>
        <w:tc>
          <w:tcPr>
            <w:tcW w:w="5842" w:type="dxa"/>
            <w:tcBorders>
              <w:top w:val="single" w:sz="4" w:space="0" w:color="000000"/>
              <w:left w:val="single" w:sz="4" w:space="0" w:color="000000"/>
              <w:bottom w:val="single" w:sz="4" w:space="0" w:color="000000"/>
            </w:tcBorders>
            <w:vAlign w:val="bottom"/>
          </w:tcPr>
          <w:p w:rsidR="00FE6273" w:rsidRDefault="00BB2CAA">
            <w:pPr>
              <w:widowControl w:val="0"/>
              <w:tabs>
                <w:tab w:val="left" w:pos="355"/>
                <w:tab w:val="left" w:pos="1704"/>
                <w:tab w:val="left" w:pos="2098"/>
                <w:tab w:val="left" w:pos="3610"/>
                <w:tab w:val="left" w:pos="3989"/>
                <w:tab w:val="right" w:pos="5688"/>
              </w:tabs>
              <w:spacing w:line="268" w:lineRule="auto"/>
              <w:jc w:val="both"/>
              <w:rPr>
                <w:rFonts w:eastAsia="Tahoma"/>
                <w:color w:val="000000"/>
                <w:sz w:val="20"/>
                <w:szCs w:val="20"/>
                <w:lang w:bidi="ru-RU"/>
              </w:rPr>
            </w:pPr>
            <w:r>
              <w:rPr>
                <w:rFonts w:eastAsia="Tahoma"/>
                <w:color w:val="000000"/>
                <w:sz w:val="20"/>
                <w:szCs w:val="20"/>
                <w:lang w:bidi="ru-RU"/>
              </w:rPr>
              <w:t>-</w:t>
            </w:r>
            <w:r>
              <w:rPr>
                <w:rFonts w:eastAsia="Tahoma"/>
                <w:color w:val="000000"/>
                <w:sz w:val="20"/>
                <w:szCs w:val="20"/>
                <w:lang w:bidi="ru-RU"/>
              </w:rPr>
              <w:tab/>
              <w:t>готовность</w:t>
            </w:r>
            <w:r>
              <w:rPr>
                <w:rFonts w:eastAsia="Tahoma"/>
                <w:color w:val="000000"/>
                <w:sz w:val="20"/>
                <w:szCs w:val="20"/>
                <w:lang w:bidi="ru-RU"/>
              </w:rPr>
              <w:tab/>
              <w:t>и</w:t>
            </w:r>
            <w:r>
              <w:rPr>
                <w:rFonts w:eastAsia="Tahoma"/>
                <w:color w:val="000000"/>
                <w:sz w:val="20"/>
                <w:szCs w:val="20"/>
                <w:lang w:bidi="ru-RU"/>
              </w:rPr>
              <w:tab/>
              <w:t>способность</w:t>
            </w:r>
            <w:r>
              <w:rPr>
                <w:rFonts w:eastAsia="Tahoma"/>
                <w:color w:val="000000"/>
                <w:sz w:val="20"/>
                <w:szCs w:val="20"/>
                <w:lang w:bidi="ru-RU"/>
              </w:rPr>
              <w:tab/>
              <w:t>к</w:t>
            </w:r>
            <w:r>
              <w:rPr>
                <w:rFonts w:eastAsia="Tahoma"/>
                <w:color w:val="000000"/>
                <w:sz w:val="20"/>
                <w:szCs w:val="20"/>
                <w:lang w:bidi="ru-RU"/>
              </w:rPr>
              <w:tab/>
              <w:t>образованию</w:t>
            </w:r>
            <w:r>
              <w:rPr>
                <w:rFonts w:eastAsia="Tahoma"/>
                <w:color w:val="000000"/>
                <w:sz w:val="20"/>
                <w:szCs w:val="20"/>
                <w:lang w:bidi="ru-RU"/>
              </w:rPr>
              <w:tab/>
              <w:t>и</w:t>
            </w:r>
          </w:p>
          <w:p w:rsidR="00FE6273" w:rsidRDefault="00BB2CAA">
            <w:pPr>
              <w:widowControl w:val="0"/>
              <w:tabs>
                <w:tab w:val="left" w:pos="1574"/>
                <w:tab w:val="right" w:pos="5702"/>
              </w:tabs>
              <w:spacing w:line="268" w:lineRule="auto"/>
              <w:jc w:val="both"/>
              <w:rPr>
                <w:rFonts w:eastAsia="Tahoma"/>
                <w:color w:val="000000"/>
                <w:sz w:val="20"/>
                <w:szCs w:val="20"/>
                <w:lang w:bidi="ru-RU"/>
              </w:rPr>
            </w:pPr>
            <w:r>
              <w:rPr>
                <w:rFonts w:eastAsia="Tahoma"/>
                <w:color w:val="000000"/>
                <w:sz w:val="20"/>
                <w:szCs w:val="20"/>
                <w:lang w:bidi="ru-RU"/>
              </w:rPr>
              <w:t>саморазвитию, самостоятельности и самоопределению; -овладение</w:t>
            </w:r>
            <w:r>
              <w:rPr>
                <w:rFonts w:eastAsia="Tahoma"/>
                <w:color w:val="000000"/>
                <w:sz w:val="20"/>
                <w:szCs w:val="20"/>
                <w:lang w:bidi="ru-RU"/>
              </w:rPr>
              <w:tab/>
              <w:t>навыками</w:t>
            </w:r>
            <w:r>
              <w:rPr>
                <w:rFonts w:eastAsia="Tahoma"/>
                <w:color w:val="000000"/>
                <w:sz w:val="20"/>
                <w:szCs w:val="20"/>
                <w:lang w:bidi="ru-RU"/>
              </w:rPr>
              <w:tab/>
              <w:t>учебно-исследовательской,</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проектной и социальной деятельности;</w:t>
            </w:r>
          </w:p>
          <w:p w:rsidR="00FE6273" w:rsidRDefault="00BB2CAA">
            <w:pPr>
              <w:widowControl w:val="0"/>
              <w:tabs>
                <w:tab w:val="left" w:pos="1565"/>
                <w:tab w:val="right" w:pos="5693"/>
              </w:tabs>
              <w:spacing w:line="268" w:lineRule="auto"/>
              <w:jc w:val="both"/>
              <w:rPr>
                <w:rFonts w:eastAsia="Tahoma"/>
                <w:color w:val="000000"/>
                <w:sz w:val="20"/>
                <w:szCs w:val="20"/>
                <w:lang w:bidi="ru-RU"/>
              </w:rPr>
            </w:pPr>
            <w:r>
              <w:rPr>
                <w:rFonts w:eastAsia="Tahoma"/>
                <w:b/>
                <w:bCs/>
                <w:color w:val="000000"/>
                <w:sz w:val="20"/>
                <w:szCs w:val="20"/>
                <w:lang w:bidi="ru-RU"/>
              </w:rPr>
              <w:t>Овладение</w:t>
            </w:r>
            <w:r>
              <w:rPr>
                <w:rFonts w:eastAsia="Tahoma"/>
                <w:b/>
                <w:bCs/>
                <w:color w:val="000000"/>
                <w:sz w:val="20"/>
                <w:szCs w:val="20"/>
                <w:lang w:bidi="ru-RU"/>
              </w:rPr>
              <w:tab/>
              <w:t>универсальными</w:t>
            </w:r>
            <w:r>
              <w:rPr>
                <w:rFonts w:eastAsia="Tahoma"/>
                <w:b/>
                <w:bCs/>
                <w:color w:val="000000"/>
                <w:sz w:val="20"/>
                <w:szCs w:val="20"/>
                <w:lang w:bidi="ru-RU"/>
              </w:rPr>
              <w:tab/>
              <w:t>коммуникативными</w:t>
            </w:r>
          </w:p>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действиями:</w:t>
            </w:r>
          </w:p>
          <w:p w:rsidR="00FE6273" w:rsidRDefault="00BB2CAA">
            <w:pPr>
              <w:widowControl w:val="0"/>
              <w:spacing w:line="268" w:lineRule="auto"/>
              <w:jc w:val="both"/>
              <w:rPr>
                <w:rFonts w:eastAsia="Tahoma"/>
                <w:color w:val="000000"/>
                <w:sz w:val="20"/>
                <w:szCs w:val="20"/>
                <w:lang w:bidi="ru-RU"/>
              </w:rPr>
            </w:pPr>
            <w:r>
              <w:rPr>
                <w:rFonts w:eastAsia="Tahoma"/>
                <w:b/>
                <w:bCs/>
                <w:color w:val="808080"/>
                <w:sz w:val="20"/>
                <w:szCs w:val="20"/>
                <w:lang w:bidi="ru-RU"/>
              </w:rPr>
              <w:t xml:space="preserve">б) </w:t>
            </w:r>
            <w:r>
              <w:rPr>
                <w:rFonts w:eastAsia="Tahoma"/>
                <w:b/>
                <w:bCs/>
                <w:color w:val="000000"/>
                <w:sz w:val="20"/>
                <w:szCs w:val="20"/>
                <w:lang w:bidi="ru-RU"/>
              </w:rPr>
              <w:t>совместная деятельность:</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 понимать и использовать преимущества командной и</w:t>
            </w:r>
          </w:p>
        </w:tc>
        <w:tc>
          <w:tcPr>
            <w:tcW w:w="5549" w:type="dxa"/>
            <w:tcBorders>
              <w:top w:val="single" w:sz="4" w:space="0" w:color="000000"/>
              <w:left w:val="single" w:sz="4" w:space="0" w:color="000000"/>
              <w:bottom w:val="single" w:sz="4" w:space="0" w:color="000000"/>
              <w:right w:val="single" w:sz="4" w:space="0" w:color="000000"/>
            </w:tcBorders>
          </w:tcPr>
          <w:p w:rsidR="00FE6273" w:rsidRDefault="00BB2CAA">
            <w:pPr>
              <w:widowControl w:val="0"/>
              <w:tabs>
                <w:tab w:val="left" w:pos="1142"/>
                <w:tab w:val="left" w:pos="1666"/>
                <w:tab w:val="left" w:pos="3110"/>
                <w:tab w:val="left" w:pos="4133"/>
                <w:tab w:val="left" w:pos="4555"/>
              </w:tabs>
              <w:spacing w:line="268" w:lineRule="auto"/>
              <w:jc w:val="both"/>
              <w:rPr>
                <w:rFonts w:eastAsia="Tahoma"/>
                <w:color w:val="000000"/>
                <w:sz w:val="20"/>
                <w:szCs w:val="20"/>
                <w:lang w:bidi="ru-RU"/>
              </w:rPr>
            </w:pPr>
            <w:r>
              <w:rPr>
                <w:rFonts w:eastAsia="Tahoma"/>
                <w:color w:val="000000"/>
                <w:sz w:val="20"/>
                <w:szCs w:val="20"/>
                <w:lang w:bidi="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w:t>
            </w:r>
            <w:r>
              <w:rPr>
                <w:rFonts w:eastAsia="Tahoma"/>
                <w:color w:val="000000"/>
                <w:sz w:val="20"/>
                <w:szCs w:val="20"/>
                <w:lang w:bidi="ru-RU"/>
              </w:rPr>
              <w:tab/>
              <w:t>из</w:t>
            </w:r>
            <w:r>
              <w:rPr>
                <w:rFonts w:eastAsia="Tahoma"/>
                <w:color w:val="000000"/>
                <w:sz w:val="20"/>
                <w:szCs w:val="20"/>
                <w:lang w:bidi="ru-RU"/>
              </w:rPr>
              <w:tab/>
              <w:t>участников</w:t>
            </w:r>
            <w:r>
              <w:rPr>
                <w:rFonts w:eastAsia="Tahoma"/>
                <w:color w:val="000000"/>
                <w:sz w:val="20"/>
                <w:szCs w:val="20"/>
                <w:lang w:bidi="ru-RU"/>
              </w:rPr>
              <w:tab/>
              <w:t>группы</w:t>
            </w:r>
            <w:r>
              <w:rPr>
                <w:rFonts w:eastAsia="Tahoma"/>
                <w:color w:val="000000"/>
                <w:sz w:val="20"/>
                <w:szCs w:val="20"/>
                <w:lang w:bidi="ru-RU"/>
              </w:rPr>
              <w:tab/>
              <w:t>в</w:t>
            </w:r>
            <w:r>
              <w:rPr>
                <w:rFonts w:eastAsia="Tahoma"/>
                <w:color w:val="000000"/>
                <w:sz w:val="20"/>
                <w:szCs w:val="20"/>
                <w:lang w:bidi="ru-RU"/>
              </w:rPr>
              <w:tab/>
              <w:t>решение</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рассматриваемой проблемы.</w:t>
            </w:r>
          </w:p>
        </w:tc>
      </w:tr>
    </w:tbl>
    <w:p w:rsidR="00FE6273" w:rsidRDefault="00BB2CAA">
      <w:pPr>
        <w:widowControl w:val="0"/>
        <w:spacing w:line="1" w:lineRule="exact"/>
        <w:rPr>
          <w:rFonts w:eastAsia="Courier New"/>
          <w:color w:val="000000"/>
          <w:sz w:val="2"/>
          <w:szCs w:val="2"/>
          <w:lang w:bidi="ru-RU"/>
        </w:rPr>
      </w:pPr>
      <w:r>
        <w:br w:type="page"/>
      </w:r>
    </w:p>
    <w:tbl>
      <w:tblPr>
        <w:tblW w:w="14967" w:type="dxa"/>
        <w:jc w:val="center"/>
        <w:tblLayout w:type="fixed"/>
        <w:tblCellMar>
          <w:left w:w="10" w:type="dxa"/>
          <w:right w:w="10" w:type="dxa"/>
        </w:tblCellMar>
        <w:tblLook w:val="04A0" w:firstRow="1" w:lastRow="0" w:firstColumn="1" w:lastColumn="0" w:noHBand="0" w:noVBand="1"/>
      </w:tblPr>
      <w:tblGrid>
        <w:gridCol w:w="3576"/>
        <w:gridCol w:w="5842"/>
        <w:gridCol w:w="5549"/>
      </w:tblGrid>
      <w:tr w:rsidR="00FE6273">
        <w:trPr>
          <w:trHeight w:hRule="exact" w:val="5170"/>
          <w:jc w:val="center"/>
        </w:trPr>
        <w:tc>
          <w:tcPr>
            <w:tcW w:w="3576"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5842" w:type="dxa"/>
            <w:tcBorders>
              <w:top w:val="single" w:sz="4" w:space="0" w:color="000000"/>
              <w:left w:val="single" w:sz="4" w:space="0" w:color="000000"/>
            </w:tcBorders>
          </w:tcPr>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индивидуальной работы;</w:t>
            </w:r>
          </w:p>
          <w:p w:rsidR="00FE6273" w:rsidRDefault="00BB2CAA">
            <w:pPr>
              <w:widowControl w:val="0"/>
              <w:numPr>
                <w:ilvl w:val="0"/>
                <w:numId w:val="24"/>
              </w:numPr>
              <w:tabs>
                <w:tab w:val="left" w:pos="158"/>
                <w:tab w:val="left" w:pos="1733"/>
                <w:tab w:val="left" w:pos="2726"/>
                <w:tab w:val="left" w:pos="4392"/>
              </w:tabs>
              <w:spacing w:line="268" w:lineRule="auto"/>
              <w:jc w:val="both"/>
              <w:rPr>
                <w:rFonts w:eastAsia="Tahoma"/>
                <w:color w:val="000000"/>
                <w:sz w:val="20"/>
                <w:szCs w:val="20"/>
                <w:lang w:bidi="ru-RU"/>
              </w:rPr>
            </w:pPr>
            <w:r>
              <w:rPr>
                <w:rFonts w:eastAsia="Tahoma"/>
                <w:color w:val="000000"/>
                <w:sz w:val="20"/>
                <w:szCs w:val="20"/>
                <w:lang w:bidi="ru-RU"/>
              </w:rPr>
              <w:t>принимать</w:t>
            </w:r>
            <w:r>
              <w:rPr>
                <w:rFonts w:eastAsia="Tahoma"/>
                <w:color w:val="000000"/>
                <w:sz w:val="20"/>
                <w:szCs w:val="20"/>
                <w:lang w:bidi="ru-RU"/>
              </w:rPr>
              <w:tab/>
              <w:t>цели</w:t>
            </w:r>
            <w:r>
              <w:rPr>
                <w:rFonts w:eastAsia="Tahoma"/>
                <w:color w:val="000000"/>
                <w:sz w:val="20"/>
                <w:szCs w:val="20"/>
                <w:lang w:bidi="ru-RU"/>
              </w:rPr>
              <w:tab/>
              <w:t>совместной</w:t>
            </w:r>
            <w:r>
              <w:rPr>
                <w:rFonts w:eastAsia="Tahoma"/>
                <w:color w:val="000000"/>
                <w:sz w:val="20"/>
                <w:szCs w:val="20"/>
                <w:lang w:bidi="ru-RU"/>
              </w:rPr>
              <w:tab/>
              <w:t>деятельности,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E6273" w:rsidRDefault="00BB2CAA">
            <w:pPr>
              <w:widowControl w:val="0"/>
              <w:numPr>
                <w:ilvl w:val="0"/>
                <w:numId w:val="24"/>
              </w:numPr>
              <w:tabs>
                <w:tab w:val="left" w:pos="158"/>
                <w:tab w:val="left" w:pos="1517"/>
                <w:tab w:val="left" w:pos="3307"/>
                <w:tab w:val="left" w:pos="3883"/>
              </w:tabs>
              <w:spacing w:line="268" w:lineRule="auto"/>
              <w:jc w:val="both"/>
              <w:rPr>
                <w:rFonts w:eastAsia="Tahoma"/>
                <w:color w:val="000000"/>
                <w:sz w:val="20"/>
                <w:szCs w:val="20"/>
                <w:lang w:bidi="ru-RU"/>
              </w:rPr>
            </w:pPr>
            <w:r>
              <w:rPr>
                <w:rFonts w:eastAsia="Tahoma"/>
                <w:color w:val="000000"/>
                <w:sz w:val="20"/>
                <w:szCs w:val="20"/>
                <w:lang w:bidi="ru-RU"/>
              </w:rPr>
              <w:t>координировать и выполнять работу в условиях реального,</w:t>
            </w:r>
            <w:r>
              <w:rPr>
                <w:rFonts w:eastAsia="Tahoma"/>
                <w:color w:val="000000"/>
                <w:sz w:val="20"/>
                <w:szCs w:val="20"/>
                <w:lang w:bidi="ru-RU"/>
              </w:rPr>
              <w:tab/>
              <w:t>виртуального</w:t>
            </w:r>
            <w:r>
              <w:rPr>
                <w:rFonts w:eastAsia="Tahoma"/>
                <w:color w:val="000000"/>
                <w:sz w:val="20"/>
                <w:szCs w:val="20"/>
                <w:lang w:bidi="ru-RU"/>
              </w:rPr>
              <w:tab/>
              <w:t>и</w:t>
            </w:r>
            <w:r>
              <w:rPr>
                <w:rFonts w:eastAsia="Tahoma"/>
                <w:color w:val="000000"/>
                <w:sz w:val="20"/>
                <w:szCs w:val="20"/>
                <w:lang w:bidi="ru-RU"/>
              </w:rPr>
              <w:tab/>
              <w:t>комбинированного</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взаимодействия;</w:t>
            </w:r>
          </w:p>
          <w:p w:rsidR="00FE6273" w:rsidRDefault="00BB2CAA">
            <w:pPr>
              <w:widowControl w:val="0"/>
              <w:numPr>
                <w:ilvl w:val="0"/>
                <w:numId w:val="24"/>
              </w:numPr>
              <w:tabs>
                <w:tab w:val="left" w:pos="158"/>
                <w:tab w:val="left" w:pos="1421"/>
                <w:tab w:val="left" w:pos="2832"/>
                <w:tab w:val="left" w:pos="4186"/>
                <w:tab w:val="left" w:pos="5659"/>
              </w:tabs>
              <w:spacing w:line="268" w:lineRule="auto"/>
              <w:jc w:val="both"/>
              <w:rPr>
                <w:rFonts w:eastAsia="Tahoma"/>
                <w:color w:val="000000"/>
                <w:sz w:val="20"/>
                <w:szCs w:val="20"/>
                <w:lang w:bidi="ru-RU"/>
              </w:rPr>
            </w:pPr>
            <w:r>
              <w:rPr>
                <w:rFonts w:eastAsia="Tahoma"/>
                <w:color w:val="000000"/>
                <w:sz w:val="20"/>
                <w:szCs w:val="20"/>
                <w:lang w:bidi="ru-RU"/>
              </w:rPr>
              <w:t>осуществлять позитивное стратегическое поведение в различных</w:t>
            </w:r>
            <w:r>
              <w:rPr>
                <w:rFonts w:eastAsia="Tahoma"/>
                <w:color w:val="000000"/>
                <w:sz w:val="20"/>
                <w:szCs w:val="20"/>
                <w:lang w:bidi="ru-RU"/>
              </w:rPr>
              <w:tab/>
              <w:t>ситуациях,</w:t>
            </w:r>
            <w:r>
              <w:rPr>
                <w:rFonts w:eastAsia="Tahoma"/>
                <w:color w:val="000000"/>
                <w:sz w:val="20"/>
                <w:szCs w:val="20"/>
                <w:lang w:bidi="ru-RU"/>
              </w:rPr>
              <w:tab/>
              <w:t>проявлять</w:t>
            </w:r>
            <w:r>
              <w:rPr>
                <w:rFonts w:eastAsia="Tahoma"/>
                <w:color w:val="000000"/>
                <w:sz w:val="20"/>
                <w:szCs w:val="20"/>
                <w:lang w:bidi="ru-RU"/>
              </w:rPr>
              <w:tab/>
              <w:t>творчество</w:t>
            </w:r>
            <w:r>
              <w:rPr>
                <w:rFonts w:eastAsia="Tahoma"/>
                <w:color w:val="000000"/>
                <w:sz w:val="20"/>
                <w:szCs w:val="20"/>
                <w:lang w:bidi="ru-RU"/>
              </w:rPr>
              <w:tab/>
              <w:t>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воображение, быть инициативным</w:t>
            </w:r>
          </w:p>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 xml:space="preserve">Овладение универсальными регулятивными действиями: </w:t>
            </w:r>
            <w:r>
              <w:rPr>
                <w:rFonts w:eastAsia="Tahoma"/>
                <w:color w:val="808080"/>
                <w:sz w:val="20"/>
                <w:szCs w:val="20"/>
                <w:lang w:bidi="ru-RU"/>
              </w:rPr>
              <w:t xml:space="preserve">г) </w:t>
            </w:r>
            <w:r>
              <w:rPr>
                <w:rFonts w:eastAsia="Tahoma"/>
                <w:b/>
                <w:bCs/>
                <w:color w:val="000000"/>
                <w:sz w:val="20"/>
                <w:szCs w:val="20"/>
                <w:lang w:bidi="ru-RU"/>
              </w:rPr>
              <w:t>принятие себя и других людей:</w:t>
            </w:r>
          </w:p>
          <w:p w:rsidR="00FE6273" w:rsidRDefault="00BB2CAA">
            <w:pPr>
              <w:widowControl w:val="0"/>
              <w:numPr>
                <w:ilvl w:val="0"/>
                <w:numId w:val="24"/>
              </w:numPr>
              <w:tabs>
                <w:tab w:val="left" w:pos="158"/>
              </w:tabs>
              <w:spacing w:line="268" w:lineRule="auto"/>
              <w:jc w:val="both"/>
              <w:rPr>
                <w:rFonts w:eastAsia="Tahoma"/>
                <w:color w:val="000000"/>
                <w:sz w:val="20"/>
                <w:szCs w:val="20"/>
                <w:lang w:bidi="ru-RU"/>
              </w:rPr>
            </w:pPr>
            <w:r>
              <w:rPr>
                <w:rFonts w:eastAsia="Tahoma"/>
                <w:color w:val="000000"/>
                <w:sz w:val="20"/>
                <w:szCs w:val="20"/>
                <w:lang w:bidi="ru-RU"/>
              </w:rPr>
              <w:t>принимать мотивы и аргументы других людей при анализе результатов деятельности;</w:t>
            </w:r>
          </w:p>
          <w:p w:rsidR="00FE6273" w:rsidRDefault="00BB2CAA">
            <w:pPr>
              <w:widowControl w:val="0"/>
              <w:numPr>
                <w:ilvl w:val="0"/>
                <w:numId w:val="24"/>
              </w:numPr>
              <w:tabs>
                <w:tab w:val="left" w:pos="158"/>
              </w:tabs>
              <w:spacing w:line="268" w:lineRule="auto"/>
              <w:jc w:val="both"/>
              <w:rPr>
                <w:rFonts w:eastAsia="Tahoma"/>
                <w:color w:val="000000"/>
                <w:sz w:val="20"/>
                <w:szCs w:val="20"/>
                <w:lang w:bidi="ru-RU"/>
              </w:rPr>
            </w:pPr>
            <w:r>
              <w:rPr>
                <w:rFonts w:eastAsia="Tahoma"/>
                <w:color w:val="000000"/>
                <w:sz w:val="20"/>
                <w:szCs w:val="20"/>
                <w:lang w:bidi="ru-RU"/>
              </w:rPr>
              <w:t>признавать свое право и право других людей на ошибки; развивать способность понимать мир с позиции другого человека.</w:t>
            </w:r>
          </w:p>
        </w:tc>
        <w:tc>
          <w:tcPr>
            <w:tcW w:w="5549" w:type="dxa"/>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4906"/>
          <w:jc w:val="center"/>
        </w:trPr>
        <w:tc>
          <w:tcPr>
            <w:tcW w:w="3576"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b/>
                <w:bCs/>
                <w:color w:val="000000"/>
                <w:sz w:val="20"/>
                <w:szCs w:val="20"/>
                <w:lang w:val="en-US" w:eastAsia="en-US" w:bidi="en-US"/>
              </w:rPr>
              <w:t>OK</w:t>
            </w:r>
            <w:r>
              <w:rPr>
                <w:rFonts w:eastAsia="Tahoma"/>
                <w:b/>
                <w:bCs/>
                <w:color w:val="000000"/>
                <w:sz w:val="20"/>
                <w:szCs w:val="20"/>
                <w:lang w:eastAsia="en-US" w:bidi="en-US"/>
              </w:rPr>
              <w:t xml:space="preserve"> 05. </w:t>
            </w:r>
            <w:r>
              <w:rPr>
                <w:rFonts w:eastAsia="Tahoma"/>
                <w:color w:val="000000"/>
                <w:sz w:val="20"/>
                <w:szCs w:val="2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42" w:type="dxa"/>
            <w:tcBorders>
              <w:top w:val="single" w:sz="4" w:space="0" w:color="000000"/>
              <w:left w:val="single" w:sz="4" w:space="0" w:color="000000"/>
              <w:bottom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В области эстетического воспитания:</w:t>
            </w:r>
          </w:p>
          <w:p w:rsidR="00FE6273" w:rsidRDefault="00BB2CAA">
            <w:pPr>
              <w:widowControl w:val="0"/>
              <w:numPr>
                <w:ilvl w:val="0"/>
                <w:numId w:val="6"/>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эстетическое отношение к миру, включая эстетику научного творчества, присущего физической науке;</w:t>
            </w:r>
          </w:p>
          <w:p w:rsidR="00FE6273" w:rsidRDefault="00BB2CAA">
            <w:pPr>
              <w:widowControl w:val="0"/>
              <w:numPr>
                <w:ilvl w:val="0"/>
                <w:numId w:val="6"/>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E6273" w:rsidRDefault="00BB2CAA">
            <w:pPr>
              <w:widowControl w:val="0"/>
              <w:numPr>
                <w:ilvl w:val="0"/>
                <w:numId w:val="6"/>
              </w:numPr>
              <w:tabs>
                <w:tab w:val="left" w:pos="134"/>
                <w:tab w:val="left" w:pos="1810"/>
                <w:tab w:val="left" w:pos="2194"/>
                <w:tab w:val="left" w:pos="3394"/>
              </w:tabs>
              <w:spacing w:line="268" w:lineRule="auto"/>
              <w:jc w:val="both"/>
              <w:rPr>
                <w:rFonts w:eastAsia="Tahoma"/>
                <w:color w:val="000000"/>
                <w:sz w:val="20"/>
                <w:szCs w:val="20"/>
                <w:lang w:bidi="ru-RU"/>
              </w:rPr>
            </w:pPr>
            <w:r>
              <w:rPr>
                <w:rFonts w:eastAsia="Tahoma"/>
                <w:color w:val="000000"/>
                <w:sz w:val="20"/>
                <w:szCs w:val="20"/>
                <w:lang w:bidi="ru-RU"/>
              </w:rPr>
              <w:t>убежденность в значимости для личности и общества отечественного</w:t>
            </w:r>
            <w:r>
              <w:rPr>
                <w:rFonts w:eastAsia="Tahoma"/>
                <w:color w:val="000000"/>
                <w:sz w:val="20"/>
                <w:szCs w:val="20"/>
                <w:lang w:bidi="ru-RU"/>
              </w:rPr>
              <w:tab/>
              <w:t>и</w:t>
            </w:r>
            <w:r>
              <w:rPr>
                <w:rFonts w:eastAsia="Tahoma"/>
                <w:color w:val="000000"/>
                <w:sz w:val="20"/>
                <w:szCs w:val="20"/>
                <w:lang w:bidi="ru-RU"/>
              </w:rPr>
              <w:tab/>
              <w:t>мирового</w:t>
            </w:r>
            <w:r>
              <w:rPr>
                <w:rFonts w:eastAsia="Tahoma"/>
                <w:color w:val="000000"/>
                <w:sz w:val="20"/>
                <w:szCs w:val="20"/>
                <w:lang w:bidi="ru-RU"/>
              </w:rPr>
              <w:tab/>
              <w:t>искусства, этнических</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культурных традиций и народного творчества;</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готовность к самовыражению в разных видах искусства, стремление проявлять качества творческой личности;</w:t>
            </w:r>
          </w:p>
          <w:p w:rsidR="00FE6273" w:rsidRDefault="00BB2CAA">
            <w:pPr>
              <w:widowControl w:val="0"/>
              <w:tabs>
                <w:tab w:val="left" w:pos="1565"/>
                <w:tab w:val="left" w:pos="3778"/>
              </w:tabs>
              <w:spacing w:line="268" w:lineRule="auto"/>
              <w:jc w:val="both"/>
              <w:rPr>
                <w:rFonts w:eastAsia="Tahoma"/>
                <w:color w:val="000000"/>
                <w:sz w:val="20"/>
                <w:szCs w:val="20"/>
                <w:lang w:bidi="ru-RU"/>
              </w:rPr>
            </w:pPr>
            <w:r>
              <w:rPr>
                <w:rFonts w:eastAsia="Tahoma"/>
                <w:b/>
                <w:bCs/>
                <w:color w:val="000000"/>
                <w:sz w:val="20"/>
                <w:szCs w:val="20"/>
                <w:lang w:bidi="ru-RU"/>
              </w:rPr>
              <w:t>Овладение</w:t>
            </w:r>
            <w:r>
              <w:rPr>
                <w:rFonts w:eastAsia="Tahoma"/>
                <w:b/>
                <w:bCs/>
                <w:color w:val="000000"/>
                <w:sz w:val="20"/>
                <w:szCs w:val="20"/>
                <w:lang w:bidi="ru-RU"/>
              </w:rPr>
              <w:tab/>
              <w:t>универсальными</w:t>
            </w:r>
            <w:r>
              <w:rPr>
                <w:rFonts w:eastAsia="Tahoma"/>
                <w:b/>
                <w:bCs/>
                <w:color w:val="000000"/>
                <w:sz w:val="20"/>
                <w:szCs w:val="20"/>
                <w:lang w:bidi="ru-RU"/>
              </w:rPr>
              <w:tab/>
              <w:t>коммуникативными</w:t>
            </w:r>
          </w:p>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действиями:</w:t>
            </w:r>
          </w:p>
          <w:p w:rsidR="00FE6273" w:rsidRDefault="00BB2CAA">
            <w:pPr>
              <w:widowControl w:val="0"/>
              <w:spacing w:line="268" w:lineRule="auto"/>
              <w:jc w:val="both"/>
              <w:rPr>
                <w:rFonts w:eastAsia="Tahoma"/>
                <w:color w:val="000000"/>
                <w:sz w:val="20"/>
                <w:szCs w:val="20"/>
                <w:lang w:bidi="ru-RU"/>
              </w:rPr>
            </w:pPr>
            <w:r>
              <w:rPr>
                <w:rFonts w:eastAsia="Tahoma"/>
                <w:b/>
                <w:bCs/>
                <w:color w:val="808080"/>
                <w:sz w:val="20"/>
                <w:szCs w:val="20"/>
                <w:lang w:bidi="ru-RU"/>
              </w:rPr>
              <w:t xml:space="preserve">а) </w:t>
            </w:r>
            <w:r>
              <w:rPr>
                <w:rFonts w:eastAsia="Tahoma"/>
                <w:b/>
                <w:bCs/>
                <w:color w:val="000000"/>
                <w:sz w:val="20"/>
                <w:szCs w:val="20"/>
                <w:lang w:bidi="ru-RU"/>
              </w:rPr>
              <w:t>общение:</w:t>
            </w:r>
          </w:p>
          <w:p w:rsidR="00FE6273" w:rsidRDefault="00BB2CAA">
            <w:pPr>
              <w:widowControl w:val="0"/>
              <w:numPr>
                <w:ilvl w:val="0"/>
                <w:numId w:val="6"/>
              </w:numPr>
              <w:tabs>
                <w:tab w:val="left" w:pos="134"/>
              </w:tabs>
              <w:spacing w:line="268" w:lineRule="auto"/>
              <w:jc w:val="both"/>
              <w:rPr>
                <w:rFonts w:eastAsia="Tahoma"/>
                <w:color w:val="000000"/>
                <w:sz w:val="20"/>
                <w:szCs w:val="20"/>
                <w:lang w:bidi="ru-RU"/>
              </w:rPr>
            </w:pPr>
            <w:r>
              <w:rPr>
                <w:rFonts w:eastAsia="Tahoma"/>
                <w:color w:val="000000"/>
                <w:sz w:val="20"/>
                <w:szCs w:val="20"/>
                <w:lang w:bidi="ru-RU"/>
              </w:rPr>
              <w:t>осуществлять коммуникации во всех сферах жизни;</w:t>
            </w:r>
          </w:p>
          <w:p w:rsidR="00FE6273" w:rsidRDefault="00BB2CAA">
            <w:pPr>
              <w:widowControl w:val="0"/>
              <w:numPr>
                <w:ilvl w:val="0"/>
                <w:numId w:val="6"/>
              </w:numPr>
              <w:tabs>
                <w:tab w:val="left" w:pos="134"/>
                <w:tab w:val="left" w:pos="1843"/>
                <w:tab w:val="left" w:pos="3619"/>
                <w:tab w:val="left" w:pos="4858"/>
              </w:tabs>
              <w:spacing w:line="268" w:lineRule="auto"/>
              <w:jc w:val="both"/>
              <w:rPr>
                <w:rFonts w:eastAsia="Tahoma"/>
                <w:color w:val="000000"/>
                <w:sz w:val="20"/>
                <w:szCs w:val="20"/>
                <w:lang w:bidi="ru-RU"/>
              </w:rPr>
            </w:pPr>
            <w:r>
              <w:rPr>
                <w:rFonts w:eastAsia="Tahoma"/>
                <w:color w:val="000000"/>
                <w:sz w:val="20"/>
                <w:szCs w:val="20"/>
                <w:lang w:bidi="ru-RU"/>
              </w:rPr>
              <w:t>распознавать</w:t>
            </w:r>
            <w:r>
              <w:rPr>
                <w:rFonts w:eastAsia="Tahoma"/>
                <w:color w:val="000000"/>
                <w:sz w:val="20"/>
                <w:szCs w:val="20"/>
                <w:lang w:bidi="ru-RU"/>
              </w:rPr>
              <w:tab/>
              <w:t>невербальные</w:t>
            </w:r>
            <w:r>
              <w:rPr>
                <w:rFonts w:eastAsia="Tahoma"/>
                <w:color w:val="000000"/>
                <w:sz w:val="20"/>
                <w:szCs w:val="20"/>
                <w:lang w:bidi="ru-RU"/>
              </w:rPr>
              <w:tab/>
              <w:t>средства</w:t>
            </w:r>
            <w:r>
              <w:rPr>
                <w:rFonts w:eastAsia="Tahoma"/>
                <w:color w:val="000000"/>
                <w:sz w:val="20"/>
                <w:szCs w:val="20"/>
                <w:lang w:bidi="ru-RU"/>
              </w:rPr>
              <w:tab/>
              <w:t>общения,</w:t>
            </w:r>
          </w:p>
          <w:p w:rsidR="00FE6273" w:rsidRDefault="00BB2CAA">
            <w:pPr>
              <w:widowControl w:val="0"/>
              <w:tabs>
                <w:tab w:val="left" w:pos="1618"/>
                <w:tab w:val="left" w:pos="3250"/>
                <w:tab w:val="left" w:pos="4478"/>
                <w:tab w:val="left" w:pos="4906"/>
              </w:tabs>
              <w:spacing w:line="268" w:lineRule="auto"/>
              <w:jc w:val="both"/>
              <w:rPr>
                <w:rFonts w:eastAsia="Tahoma"/>
                <w:color w:val="000000"/>
                <w:sz w:val="20"/>
                <w:szCs w:val="20"/>
                <w:lang w:bidi="ru-RU"/>
              </w:rPr>
            </w:pPr>
            <w:r>
              <w:rPr>
                <w:rFonts w:eastAsia="Tahoma"/>
                <w:color w:val="000000"/>
                <w:sz w:val="20"/>
                <w:szCs w:val="20"/>
                <w:lang w:bidi="ru-RU"/>
              </w:rPr>
              <w:t>понимать значение социальных знаков, распознавать предпосылки</w:t>
            </w:r>
            <w:r>
              <w:rPr>
                <w:rFonts w:eastAsia="Tahoma"/>
                <w:color w:val="000000"/>
                <w:sz w:val="20"/>
                <w:szCs w:val="20"/>
                <w:lang w:bidi="ru-RU"/>
              </w:rPr>
              <w:tab/>
              <w:t>конфликтных</w:t>
            </w:r>
            <w:r>
              <w:rPr>
                <w:rFonts w:eastAsia="Tahoma"/>
                <w:color w:val="000000"/>
                <w:sz w:val="20"/>
                <w:szCs w:val="20"/>
                <w:lang w:bidi="ru-RU"/>
              </w:rPr>
              <w:tab/>
              <w:t>ситуаций</w:t>
            </w:r>
            <w:r>
              <w:rPr>
                <w:rFonts w:eastAsia="Tahoma"/>
                <w:color w:val="000000"/>
                <w:sz w:val="20"/>
                <w:szCs w:val="20"/>
                <w:lang w:bidi="ru-RU"/>
              </w:rPr>
              <w:tab/>
              <w:t>и</w:t>
            </w:r>
            <w:r>
              <w:rPr>
                <w:rFonts w:eastAsia="Tahoma"/>
                <w:color w:val="000000"/>
                <w:sz w:val="20"/>
                <w:szCs w:val="20"/>
                <w:lang w:bidi="ru-RU"/>
              </w:rPr>
              <w:tab/>
              <w:t>смягчать</w:t>
            </w:r>
          </w:p>
        </w:tc>
        <w:tc>
          <w:tcPr>
            <w:tcW w:w="5549" w:type="dxa"/>
            <w:tcBorders>
              <w:top w:val="single" w:sz="4" w:space="0" w:color="000000"/>
              <w:left w:val="single" w:sz="4" w:space="0" w:color="000000"/>
              <w:bottom w:val="single" w:sz="4" w:space="0" w:color="000000"/>
              <w:right w:val="single" w:sz="4" w:space="0" w:color="000000"/>
            </w:tcBorders>
            <w:vAlign w:val="bottom"/>
          </w:tcPr>
          <w:p w:rsidR="00FE6273" w:rsidRDefault="00BB2CAA">
            <w:pPr>
              <w:widowControl w:val="0"/>
              <w:tabs>
                <w:tab w:val="left" w:pos="1685"/>
                <w:tab w:val="left" w:pos="3010"/>
                <w:tab w:val="left" w:pos="5054"/>
              </w:tabs>
              <w:spacing w:line="268" w:lineRule="auto"/>
              <w:jc w:val="both"/>
              <w:rPr>
                <w:rFonts w:eastAsia="Tahoma"/>
                <w:color w:val="000000"/>
                <w:sz w:val="20"/>
                <w:szCs w:val="20"/>
                <w:lang w:bidi="ru-RU"/>
              </w:rPr>
            </w:pPr>
            <w:r>
              <w:rPr>
                <w:rFonts w:eastAsia="Tahoma"/>
                <w:color w:val="000000"/>
                <w:sz w:val="20"/>
                <w:szCs w:val="20"/>
                <w:lang w:bidi="ru-RU"/>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w:t>
            </w:r>
            <w:r>
              <w:rPr>
                <w:rFonts w:eastAsia="Tahoma"/>
                <w:color w:val="000000"/>
                <w:sz w:val="20"/>
                <w:szCs w:val="20"/>
                <w:lang w:bidi="ru-RU"/>
              </w:rPr>
              <w:tab/>
              <w:t>инерция,</w:t>
            </w:r>
            <w:r>
              <w:rPr>
                <w:rFonts w:eastAsia="Tahoma"/>
                <w:color w:val="000000"/>
                <w:sz w:val="20"/>
                <w:szCs w:val="20"/>
                <w:lang w:bidi="ru-RU"/>
              </w:rPr>
              <w:tab/>
              <w:t>взаимодействие</w:t>
            </w:r>
            <w:r>
              <w:rPr>
                <w:rFonts w:eastAsia="Tahoma"/>
                <w:color w:val="000000"/>
                <w:sz w:val="20"/>
                <w:szCs w:val="20"/>
                <w:lang w:bidi="ru-RU"/>
              </w:rPr>
              <w:tab/>
              <w:t>тел,</w:t>
            </w:r>
          </w:p>
          <w:p w:rsidR="00FE6273" w:rsidRDefault="00BB2CAA">
            <w:pPr>
              <w:widowControl w:val="0"/>
              <w:tabs>
                <w:tab w:val="left" w:pos="1790"/>
                <w:tab w:val="left" w:pos="3173"/>
                <w:tab w:val="left" w:pos="4488"/>
              </w:tabs>
              <w:spacing w:line="268" w:lineRule="auto"/>
              <w:jc w:val="both"/>
              <w:rPr>
                <w:rFonts w:eastAsia="Tahoma"/>
                <w:color w:val="000000"/>
                <w:sz w:val="20"/>
                <w:szCs w:val="20"/>
                <w:lang w:bidi="ru-RU"/>
              </w:rPr>
            </w:pPr>
            <w:r>
              <w:rPr>
                <w:rFonts w:eastAsia="Tahoma"/>
                <w:color w:val="000000"/>
                <w:sz w:val="20"/>
                <w:szCs w:val="20"/>
                <w:lang w:bidi="ru-RU"/>
              </w:rPr>
              <w:t>колебательное</w:t>
            </w:r>
            <w:r>
              <w:rPr>
                <w:rFonts w:eastAsia="Tahoma"/>
                <w:color w:val="000000"/>
                <w:sz w:val="20"/>
                <w:szCs w:val="20"/>
                <w:lang w:bidi="ru-RU"/>
              </w:rPr>
              <w:tab/>
              <w:t>движение,</w:t>
            </w:r>
            <w:r>
              <w:rPr>
                <w:rFonts w:eastAsia="Tahoma"/>
                <w:color w:val="000000"/>
                <w:sz w:val="20"/>
                <w:szCs w:val="20"/>
                <w:lang w:bidi="ru-RU"/>
              </w:rPr>
              <w:tab/>
              <w:t>резонанс,</w:t>
            </w:r>
            <w:r>
              <w:rPr>
                <w:rFonts w:eastAsia="Tahoma"/>
                <w:color w:val="000000"/>
                <w:sz w:val="20"/>
                <w:szCs w:val="20"/>
                <w:lang w:bidi="ru-RU"/>
              </w:rPr>
              <w:tab/>
              <w:t>волновое</w:t>
            </w:r>
          </w:p>
          <w:p w:rsidR="00FE6273" w:rsidRDefault="00BB2CAA">
            <w:pPr>
              <w:widowControl w:val="0"/>
              <w:tabs>
                <w:tab w:val="left" w:pos="1392"/>
                <w:tab w:val="left" w:pos="2789"/>
                <w:tab w:val="left" w:pos="4387"/>
              </w:tabs>
              <w:spacing w:line="268" w:lineRule="auto"/>
              <w:jc w:val="both"/>
              <w:rPr>
                <w:rFonts w:eastAsia="Tahoma"/>
                <w:color w:val="000000"/>
                <w:sz w:val="20"/>
                <w:szCs w:val="20"/>
                <w:lang w:bidi="ru-RU"/>
              </w:rPr>
            </w:pPr>
            <w:r>
              <w:rPr>
                <w:rFonts w:eastAsia="Tahoma"/>
                <w:color w:val="000000"/>
                <w:sz w:val="20"/>
                <w:szCs w:val="20"/>
                <w:lang w:bidi="ru-RU"/>
              </w:rPr>
              <w:t>движение;</w:t>
            </w:r>
            <w:r>
              <w:rPr>
                <w:rFonts w:eastAsia="Tahoma"/>
                <w:color w:val="000000"/>
                <w:sz w:val="20"/>
                <w:szCs w:val="20"/>
                <w:lang w:bidi="ru-RU"/>
              </w:rPr>
              <w:tab/>
              <w:t>диффузия,</w:t>
            </w:r>
            <w:r>
              <w:rPr>
                <w:rFonts w:eastAsia="Tahoma"/>
                <w:color w:val="000000"/>
                <w:sz w:val="20"/>
                <w:szCs w:val="20"/>
                <w:lang w:bidi="ru-RU"/>
              </w:rPr>
              <w:tab/>
              <w:t>броуновское</w:t>
            </w:r>
            <w:r>
              <w:rPr>
                <w:rFonts w:eastAsia="Tahoma"/>
                <w:color w:val="000000"/>
                <w:sz w:val="20"/>
                <w:szCs w:val="20"/>
                <w:lang w:bidi="ru-RU"/>
              </w:rPr>
              <w:tab/>
              <w:t>движение,</w:t>
            </w:r>
          </w:p>
          <w:p w:rsidR="00FE6273" w:rsidRDefault="00BB2CAA">
            <w:pPr>
              <w:widowControl w:val="0"/>
              <w:tabs>
                <w:tab w:val="left" w:pos="638"/>
                <w:tab w:val="left" w:pos="1315"/>
                <w:tab w:val="left" w:pos="2779"/>
                <w:tab w:val="left" w:pos="4517"/>
              </w:tabs>
              <w:spacing w:line="268" w:lineRule="auto"/>
              <w:jc w:val="both"/>
              <w:rPr>
                <w:rFonts w:eastAsia="Tahoma"/>
                <w:color w:val="000000"/>
                <w:sz w:val="20"/>
                <w:szCs w:val="20"/>
                <w:lang w:bidi="ru-RU"/>
              </w:rPr>
            </w:pPr>
            <w:r>
              <w:rPr>
                <w:rFonts w:eastAsia="Tahoma"/>
                <w:color w:val="000000"/>
                <w:sz w:val="20"/>
                <w:szCs w:val="20"/>
                <w:lang w:bidi="ru-RU"/>
              </w:rPr>
              <w:t>строение жидкостей и твердых тел, изменение объема тел</w:t>
            </w:r>
            <w:r>
              <w:rPr>
                <w:rFonts w:eastAsia="Tahoma"/>
                <w:color w:val="000000"/>
                <w:sz w:val="20"/>
                <w:szCs w:val="20"/>
                <w:lang w:bidi="ru-RU"/>
              </w:rPr>
              <w:tab/>
              <w:t>при</w:t>
            </w:r>
            <w:r>
              <w:rPr>
                <w:rFonts w:eastAsia="Tahoma"/>
                <w:color w:val="000000"/>
                <w:sz w:val="20"/>
                <w:szCs w:val="20"/>
                <w:lang w:bidi="ru-RU"/>
              </w:rPr>
              <w:tab/>
              <w:t>нагревании</w:t>
            </w:r>
            <w:r>
              <w:rPr>
                <w:rFonts w:eastAsia="Tahoma"/>
                <w:color w:val="000000"/>
                <w:sz w:val="20"/>
                <w:szCs w:val="20"/>
                <w:lang w:bidi="ru-RU"/>
              </w:rPr>
              <w:tab/>
              <w:t>(охлаждении),</w:t>
            </w:r>
            <w:r>
              <w:rPr>
                <w:rFonts w:eastAsia="Tahoma"/>
                <w:color w:val="000000"/>
                <w:sz w:val="20"/>
                <w:szCs w:val="20"/>
                <w:lang w:bidi="ru-RU"/>
              </w:rPr>
              <w:tab/>
              <w:t>тепловое</w:t>
            </w:r>
          </w:p>
          <w:p w:rsidR="00FE6273" w:rsidRDefault="00BB2CAA">
            <w:pPr>
              <w:widowControl w:val="0"/>
              <w:tabs>
                <w:tab w:val="left" w:pos="1234"/>
                <w:tab w:val="left" w:pos="2755"/>
                <w:tab w:val="left" w:pos="4315"/>
                <w:tab w:val="left" w:pos="4795"/>
              </w:tabs>
              <w:spacing w:line="268" w:lineRule="auto"/>
              <w:jc w:val="both"/>
              <w:rPr>
                <w:rFonts w:eastAsia="Tahoma"/>
                <w:color w:val="000000"/>
                <w:sz w:val="20"/>
                <w:szCs w:val="20"/>
                <w:lang w:bidi="ru-RU"/>
              </w:rPr>
            </w:pPr>
            <w:r>
              <w:rPr>
                <w:rFonts w:eastAsia="Tahoma"/>
                <w:color w:val="000000"/>
                <w:sz w:val="20"/>
                <w:szCs w:val="20"/>
                <w:lang w:bidi="ru-RU"/>
              </w:rPr>
              <w:t xml:space="preserve">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eastAsia="Tahoma"/>
                <w:color w:val="000000"/>
                <w:sz w:val="20"/>
                <w:szCs w:val="20"/>
                <w:lang w:bidi="ru-RU"/>
              </w:rPr>
              <w:t>изопроцессах</w:t>
            </w:r>
            <w:proofErr w:type="spellEnd"/>
            <w:r>
              <w:rPr>
                <w:rFonts w:eastAsia="Tahoma"/>
                <w:color w:val="000000"/>
                <w:sz w:val="20"/>
                <w:szCs w:val="20"/>
                <w:lang w:bidi="ru-RU"/>
              </w:rPr>
              <w:t>; электризация тел, взаимодействие зарядов,</w:t>
            </w:r>
            <w:r>
              <w:rPr>
                <w:rFonts w:eastAsia="Tahoma"/>
                <w:color w:val="000000"/>
                <w:sz w:val="20"/>
                <w:szCs w:val="20"/>
                <w:lang w:bidi="ru-RU"/>
              </w:rPr>
              <w:tab/>
              <w:t>нагревание</w:t>
            </w:r>
            <w:r>
              <w:rPr>
                <w:rFonts w:eastAsia="Tahoma"/>
                <w:color w:val="000000"/>
                <w:sz w:val="20"/>
                <w:szCs w:val="20"/>
                <w:lang w:bidi="ru-RU"/>
              </w:rPr>
              <w:tab/>
              <w:t>проводника</w:t>
            </w:r>
            <w:r>
              <w:rPr>
                <w:rFonts w:eastAsia="Tahoma"/>
                <w:color w:val="000000"/>
                <w:sz w:val="20"/>
                <w:szCs w:val="20"/>
                <w:lang w:bidi="ru-RU"/>
              </w:rPr>
              <w:tab/>
              <w:t>с</w:t>
            </w:r>
            <w:r>
              <w:rPr>
                <w:rFonts w:eastAsia="Tahoma"/>
                <w:color w:val="000000"/>
                <w:sz w:val="20"/>
                <w:szCs w:val="20"/>
                <w:lang w:bidi="ru-RU"/>
              </w:rPr>
              <w:tab/>
              <w:t>током,</w:t>
            </w:r>
          </w:p>
          <w:p w:rsidR="00FE6273" w:rsidRDefault="00BB2CAA">
            <w:pPr>
              <w:widowControl w:val="0"/>
              <w:tabs>
                <w:tab w:val="left" w:pos="2141"/>
                <w:tab w:val="left" w:pos="3610"/>
              </w:tabs>
              <w:spacing w:line="268" w:lineRule="auto"/>
              <w:jc w:val="both"/>
              <w:rPr>
                <w:rFonts w:eastAsia="Tahoma"/>
                <w:color w:val="000000"/>
                <w:sz w:val="20"/>
                <w:szCs w:val="20"/>
                <w:lang w:bidi="ru-RU"/>
              </w:rPr>
            </w:pPr>
            <w:r>
              <w:rPr>
                <w:rFonts w:eastAsia="Tahoma"/>
                <w:color w:val="000000"/>
                <w:sz w:val="20"/>
                <w:szCs w:val="20"/>
                <w:lang w:bidi="ru-RU"/>
              </w:rPr>
              <w:t>взаимодействие</w:t>
            </w:r>
            <w:r>
              <w:rPr>
                <w:rFonts w:eastAsia="Tahoma"/>
                <w:color w:val="000000"/>
                <w:sz w:val="20"/>
                <w:szCs w:val="20"/>
                <w:lang w:bidi="ru-RU"/>
              </w:rPr>
              <w:tab/>
              <w:t>магнитов,</w:t>
            </w:r>
            <w:r>
              <w:rPr>
                <w:rFonts w:eastAsia="Tahoma"/>
                <w:color w:val="000000"/>
                <w:sz w:val="20"/>
                <w:szCs w:val="20"/>
                <w:lang w:bidi="ru-RU"/>
              </w:rPr>
              <w:tab/>
              <w:t>электромагнитная</w:t>
            </w:r>
          </w:p>
        </w:tc>
      </w:tr>
    </w:tbl>
    <w:p w:rsidR="00FE6273" w:rsidRDefault="00BB2CAA">
      <w:pPr>
        <w:widowControl w:val="0"/>
        <w:spacing w:line="1" w:lineRule="exact"/>
        <w:rPr>
          <w:rFonts w:eastAsia="Courier New"/>
          <w:color w:val="000000"/>
          <w:sz w:val="2"/>
          <w:szCs w:val="2"/>
          <w:lang w:bidi="ru-RU"/>
        </w:rPr>
      </w:pPr>
      <w:r>
        <w:br w:type="page"/>
      </w:r>
    </w:p>
    <w:tbl>
      <w:tblPr>
        <w:tblW w:w="14967" w:type="dxa"/>
        <w:jc w:val="center"/>
        <w:tblLayout w:type="fixed"/>
        <w:tblCellMar>
          <w:left w:w="10" w:type="dxa"/>
          <w:right w:w="10" w:type="dxa"/>
        </w:tblCellMar>
        <w:tblLook w:val="04A0" w:firstRow="1" w:lastRow="0" w:firstColumn="1" w:lastColumn="0" w:noHBand="0" w:noVBand="1"/>
      </w:tblPr>
      <w:tblGrid>
        <w:gridCol w:w="3576"/>
        <w:gridCol w:w="5842"/>
        <w:gridCol w:w="5549"/>
      </w:tblGrid>
      <w:tr w:rsidR="00FE6273">
        <w:trPr>
          <w:trHeight w:hRule="exact" w:val="2184"/>
          <w:jc w:val="center"/>
        </w:trPr>
        <w:tc>
          <w:tcPr>
            <w:tcW w:w="3576" w:type="dxa"/>
            <w:tcBorders>
              <w:top w:val="single" w:sz="4" w:space="0" w:color="000000"/>
              <w:left w:val="single" w:sz="4" w:space="0" w:color="000000"/>
              <w:bottom w:val="single" w:sz="4" w:space="0" w:color="000000"/>
            </w:tcBorders>
          </w:tcPr>
          <w:p w:rsidR="00FE6273" w:rsidRDefault="00FE6273">
            <w:pPr>
              <w:widowControl w:val="0"/>
              <w:snapToGrid w:val="0"/>
              <w:rPr>
                <w:rFonts w:eastAsia="Courier New"/>
                <w:color w:val="000000"/>
                <w:sz w:val="10"/>
                <w:szCs w:val="10"/>
                <w:lang w:bidi="ru-RU"/>
              </w:rPr>
            </w:pPr>
          </w:p>
        </w:tc>
        <w:tc>
          <w:tcPr>
            <w:tcW w:w="5842" w:type="dxa"/>
            <w:tcBorders>
              <w:top w:val="single" w:sz="4" w:space="0" w:color="000000"/>
              <w:left w:val="single" w:sz="4" w:space="0" w:color="000000"/>
              <w:bottom w:val="single" w:sz="4" w:space="0" w:color="000000"/>
            </w:tcBorders>
          </w:tcPr>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конфликты;</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 развернуто и логично излагать свою точку зрения с использованием языковых средств.</w:t>
            </w:r>
          </w:p>
        </w:tc>
        <w:tc>
          <w:tcPr>
            <w:tcW w:w="5549" w:type="dxa"/>
            <w:tcBorders>
              <w:top w:val="single" w:sz="4" w:space="0" w:color="000000"/>
              <w:left w:val="single" w:sz="4" w:space="0" w:color="000000"/>
              <w:bottom w:val="single" w:sz="4" w:space="0" w:color="000000"/>
              <w:right w:val="single" w:sz="4" w:space="0" w:color="000000"/>
            </w:tcBorders>
            <w:vAlign w:val="bottom"/>
          </w:tcPr>
          <w:p w:rsidR="00FE6273" w:rsidRDefault="00BB2CAA">
            <w:pPr>
              <w:widowControl w:val="0"/>
              <w:tabs>
                <w:tab w:val="left" w:pos="845"/>
              </w:tabs>
              <w:spacing w:line="268" w:lineRule="auto"/>
              <w:jc w:val="both"/>
              <w:rPr>
                <w:rFonts w:eastAsia="Tahoma"/>
                <w:color w:val="000000"/>
                <w:sz w:val="20"/>
                <w:szCs w:val="20"/>
                <w:lang w:bidi="ru-RU"/>
              </w:rPr>
            </w:pPr>
            <w:r>
              <w:rPr>
                <w:rFonts w:eastAsia="Tahoma"/>
                <w:color w:val="000000"/>
                <w:sz w:val="20"/>
                <w:szCs w:val="20"/>
                <w:lang w:bidi="ru-RU"/>
              </w:rPr>
              <w:t>индукция, действие магнитного поля на проводник с током</w:t>
            </w:r>
            <w:r>
              <w:rPr>
                <w:rFonts w:eastAsia="Tahoma"/>
                <w:color w:val="000000"/>
                <w:sz w:val="20"/>
                <w:szCs w:val="20"/>
                <w:lang w:bidi="ru-RU"/>
              </w:rPr>
              <w:tab/>
              <w:t>и движущийся заряд, электромагнитные</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FE6273">
        <w:trPr>
          <w:trHeight w:hRule="exact" w:val="4085"/>
          <w:jc w:val="center"/>
        </w:trPr>
        <w:tc>
          <w:tcPr>
            <w:tcW w:w="3576"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b/>
                <w:bCs/>
                <w:color w:val="000000"/>
                <w:sz w:val="20"/>
                <w:szCs w:val="20"/>
                <w:lang w:bidi="ru-RU"/>
              </w:rPr>
              <w:t xml:space="preserve">ОК 07. </w:t>
            </w:r>
            <w:r>
              <w:rPr>
                <w:rFonts w:eastAsia="Tahoma"/>
                <w:color w:val="000000"/>
                <w:sz w:val="20"/>
                <w:szCs w:val="2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42" w:type="dxa"/>
            <w:tcBorders>
              <w:top w:val="single" w:sz="4" w:space="0" w:color="000000"/>
              <w:left w:val="single" w:sz="4" w:space="0" w:color="000000"/>
              <w:bottom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r>
              <w:rPr>
                <w:rFonts w:eastAsia="Tahoma"/>
                <w:b/>
                <w:bCs/>
                <w:color w:val="000000"/>
                <w:sz w:val="20"/>
                <w:szCs w:val="20"/>
                <w:lang w:bidi="ru-RU"/>
              </w:rPr>
              <w:t>В области экологического воспитания:</w:t>
            </w:r>
          </w:p>
          <w:p w:rsidR="00FE6273" w:rsidRDefault="00BB2CAA">
            <w:pPr>
              <w:widowControl w:val="0"/>
              <w:numPr>
                <w:ilvl w:val="0"/>
                <w:numId w:val="4"/>
              </w:numPr>
              <w:tabs>
                <w:tab w:val="left" w:pos="144"/>
                <w:tab w:val="left" w:pos="1171"/>
                <w:tab w:val="left" w:pos="4166"/>
                <w:tab w:val="left" w:pos="5549"/>
              </w:tabs>
              <w:spacing w:line="268" w:lineRule="auto"/>
              <w:jc w:val="both"/>
              <w:rPr>
                <w:rFonts w:eastAsia="Tahoma"/>
                <w:color w:val="000000"/>
                <w:sz w:val="20"/>
                <w:szCs w:val="20"/>
                <w:lang w:bidi="ru-RU"/>
              </w:rPr>
            </w:pPr>
            <w:r>
              <w:rPr>
                <w:rFonts w:eastAsia="Tahoma"/>
                <w:color w:val="000000"/>
                <w:sz w:val="20"/>
                <w:szCs w:val="20"/>
                <w:lang w:bidi="ru-RU"/>
              </w:rPr>
              <w:t>сформированность экологической культуры, понимание влияния</w:t>
            </w:r>
            <w:r>
              <w:rPr>
                <w:rFonts w:eastAsia="Tahoma"/>
                <w:color w:val="000000"/>
                <w:sz w:val="20"/>
                <w:szCs w:val="20"/>
                <w:lang w:bidi="ru-RU"/>
              </w:rPr>
              <w:tab/>
              <w:t>социально-экономических</w:t>
            </w:r>
            <w:r>
              <w:rPr>
                <w:rFonts w:eastAsia="Tahoma"/>
                <w:color w:val="000000"/>
                <w:sz w:val="20"/>
                <w:szCs w:val="20"/>
                <w:lang w:bidi="ru-RU"/>
              </w:rPr>
              <w:tab/>
              <w:t>процессов</w:t>
            </w:r>
            <w:r>
              <w:rPr>
                <w:rFonts w:eastAsia="Tahoma"/>
                <w:color w:val="000000"/>
                <w:sz w:val="20"/>
                <w:szCs w:val="20"/>
                <w:lang w:bidi="ru-RU"/>
              </w:rPr>
              <w:tab/>
              <w:t>на</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состояние природной и социальной среды, осознание глобального характера экологических проблем;</w:t>
            </w:r>
          </w:p>
          <w:p w:rsidR="00FE6273" w:rsidRDefault="00BB2CAA">
            <w:pPr>
              <w:widowControl w:val="0"/>
              <w:numPr>
                <w:ilvl w:val="0"/>
                <w:numId w:val="4"/>
              </w:numPr>
              <w:tabs>
                <w:tab w:val="left" w:pos="144"/>
              </w:tabs>
              <w:spacing w:line="268" w:lineRule="auto"/>
              <w:jc w:val="both"/>
              <w:rPr>
                <w:rFonts w:eastAsia="Tahoma"/>
                <w:color w:val="000000"/>
                <w:sz w:val="20"/>
                <w:szCs w:val="20"/>
                <w:lang w:bidi="ru-RU"/>
              </w:rPr>
            </w:pPr>
            <w:r>
              <w:rPr>
                <w:rFonts w:eastAsia="Tahoma"/>
                <w:color w:val="000000"/>
                <w:sz w:val="20"/>
                <w:szCs w:val="20"/>
                <w:lang w:bidi="ru-RU"/>
              </w:rPr>
              <w:t>планирование и осуществление действий в окружающей среде на основе знания целей устойчивого развития человечества;</w:t>
            </w:r>
          </w:p>
          <w:p w:rsidR="00FE6273" w:rsidRDefault="00BB2CAA">
            <w:pPr>
              <w:widowControl w:val="0"/>
              <w:tabs>
                <w:tab w:val="left" w:pos="1190"/>
                <w:tab w:val="left" w:pos="2501"/>
                <w:tab w:val="left" w:pos="3758"/>
                <w:tab w:val="left" w:pos="5261"/>
              </w:tabs>
              <w:spacing w:line="268" w:lineRule="auto"/>
              <w:jc w:val="both"/>
              <w:rPr>
                <w:rFonts w:eastAsia="Tahoma"/>
                <w:color w:val="000000"/>
                <w:sz w:val="20"/>
                <w:szCs w:val="20"/>
                <w:lang w:bidi="ru-RU"/>
              </w:rPr>
            </w:pPr>
            <w:r>
              <w:rPr>
                <w:rFonts w:eastAsia="Tahoma"/>
                <w:color w:val="000000"/>
                <w:sz w:val="20"/>
                <w:szCs w:val="20"/>
                <w:lang w:bidi="ru-RU"/>
              </w:rPr>
              <w:t>активное</w:t>
            </w:r>
            <w:r>
              <w:rPr>
                <w:rFonts w:eastAsia="Tahoma"/>
                <w:color w:val="000000"/>
                <w:sz w:val="20"/>
                <w:szCs w:val="20"/>
                <w:lang w:bidi="ru-RU"/>
              </w:rPr>
              <w:tab/>
              <w:t>неприятие</w:t>
            </w:r>
            <w:r>
              <w:rPr>
                <w:rFonts w:eastAsia="Tahoma"/>
                <w:color w:val="000000"/>
                <w:sz w:val="20"/>
                <w:szCs w:val="20"/>
                <w:lang w:bidi="ru-RU"/>
              </w:rPr>
              <w:tab/>
              <w:t>действий,</w:t>
            </w:r>
            <w:r>
              <w:rPr>
                <w:rFonts w:eastAsia="Tahoma"/>
                <w:color w:val="000000"/>
                <w:sz w:val="20"/>
                <w:szCs w:val="20"/>
                <w:lang w:bidi="ru-RU"/>
              </w:rPr>
              <w:tab/>
              <w:t>приносящих</w:t>
            </w:r>
            <w:r>
              <w:rPr>
                <w:rFonts w:eastAsia="Tahoma"/>
                <w:color w:val="000000"/>
                <w:sz w:val="20"/>
                <w:szCs w:val="20"/>
                <w:lang w:bidi="ru-RU"/>
              </w:rPr>
              <w:tab/>
              <w:t>вред</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окружающей среде;</w:t>
            </w:r>
          </w:p>
          <w:p w:rsidR="00FE6273" w:rsidRDefault="00BB2CAA">
            <w:pPr>
              <w:widowControl w:val="0"/>
              <w:numPr>
                <w:ilvl w:val="0"/>
                <w:numId w:val="4"/>
              </w:numPr>
              <w:tabs>
                <w:tab w:val="left" w:pos="144"/>
              </w:tabs>
              <w:spacing w:line="268" w:lineRule="auto"/>
              <w:jc w:val="both"/>
              <w:rPr>
                <w:rFonts w:eastAsia="Tahoma"/>
                <w:color w:val="000000"/>
                <w:sz w:val="20"/>
                <w:szCs w:val="20"/>
                <w:lang w:bidi="ru-RU"/>
              </w:rPr>
            </w:pPr>
            <w:r>
              <w:rPr>
                <w:rFonts w:eastAsia="Tahoma"/>
                <w:color w:val="000000"/>
                <w:sz w:val="20"/>
                <w:szCs w:val="20"/>
                <w:lang w:bidi="ru-RU"/>
              </w:rPr>
              <w:t>умение прогнозировать неблагоприятные экологические последствия предпринимаемых действий, предотвращать их;</w:t>
            </w:r>
          </w:p>
          <w:p w:rsidR="00FE6273" w:rsidRDefault="00BB2CAA">
            <w:pPr>
              <w:widowControl w:val="0"/>
              <w:numPr>
                <w:ilvl w:val="0"/>
                <w:numId w:val="4"/>
              </w:numPr>
              <w:tabs>
                <w:tab w:val="left" w:pos="144"/>
                <w:tab w:val="left" w:pos="1704"/>
                <w:tab w:val="left" w:pos="2626"/>
                <w:tab w:val="left" w:pos="4306"/>
              </w:tabs>
              <w:spacing w:line="268" w:lineRule="auto"/>
              <w:jc w:val="both"/>
              <w:rPr>
                <w:rFonts w:eastAsia="Tahoma"/>
                <w:color w:val="000000"/>
                <w:sz w:val="20"/>
                <w:szCs w:val="20"/>
                <w:lang w:bidi="ru-RU"/>
              </w:rPr>
            </w:pPr>
            <w:r>
              <w:rPr>
                <w:rFonts w:eastAsia="Tahoma"/>
                <w:color w:val="000000"/>
                <w:sz w:val="20"/>
                <w:szCs w:val="20"/>
                <w:lang w:bidi="ru-RU"/>
              </w:rPr>
              <w:t>расширение</w:t>
            </w:r>
            <w:r>
              <w:rPr>
                <w:rFonts w:eastAsia="Tahoma"/>
                <w:color w:val="000000"/>
                <w:sz w:val="20"/>
                <w:szCs w:val="20"/>
                <w:lang w:bidi="ru-RU"/>
              </w:rPr>
              <w:tab/>
              <w:t>опыта</w:t>
            </w:r>
            <w:r>
              <w:rPr>
                <w:rFonts w:eastAsia="Tahoma"/>
                <w:color w:val="000000"/>
                <w:sz w:val="20"/>
                <w:szCs w:val="20"/>
                <w:lang w:bidi="ru-RU"/>
              </w:rPr>
              <w:tab/>
              <w:t>деятельности</w:t>
            </w:r>
            <w:r>
              <w:rPr>
                <w:rFonts w:eastAsia="Tahoma"/>
                <w:color w:val="000000"/>
                <w:sz w:val="20"/>
                <w:szCs w:val="20"/>
                <w:lang w:bidi="ru-RU"/>
              </w:rPr>
              <w:tab/>
              <w:t>экологической</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направленности на основе знаний по физике.</w:t>
            </w:r>
          </w:p>
        </w:tc>
        <w:tc>
          <w:tcPr>
            <w:tcW w:w="5549" w:type="dxa"/>
            <w:tcBorders>
              <w:top w:val="single" w:sz="4" w:space="0" w:color="000000"/>
              <w:left w:val="single" w:sz="4" w:space="0" w:color="000000"/>
              <w:bottom w:val="single" w:sz="4" w:space="0" w:color="000000"/>
              <w:right w:val="single" w:sz="4" w:space="0" w:color="000000"/>
            </w:tcBorders>
          </w:tcPr>
          <w:p w:rsidR="00FE6273" w:rsidRDefault="00BB2CAA">
            <w:pPr>
              <w:widowControl w:val="0"/>
              <w:tabs>
                <w:tab w:val="left" w:pos="1584"/>
                <w:tab w:val="left" w:pos="2520"/>
                <w:tab w:val="left" w:pos="3907"/>
              </w:tabs>
              <w:spacing w:line="268" w:lineRule="auto"/>
              <w:jc w:val="both"/>
              <w:rPr>
                <w:rFonts w:eastAsia="Tahoma"/>
                <w:color w:val="000000"/>
                <w:sz w:val="20"/>
                <w:szCs w:val="20"/>
                <w:lang w:bidi="ru-RU"/>
              </w:rPr>
            </w:pPr>
            <w:r>
              <w:rPr>
                <w:rFonts w:eastAsia="Tahoma"/>
                <w:color w:val="000000"/>
                <w:sz w:val="20"/>
                <w:szCs w:val="20"/>
                <w:lang w:bidi="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w:t>
            </w:r>
            <w:r>
              <w:rPr>
                <w:rFonts w:eastAsia="Tahoma"/>
                <w:color w:val="000000"/>
                <w:sz w:val="20"/>
                <w:szCs w:val="20"/>
                <w:lang w:bidi="ru-RU"/>
              </w:rPr>
              <w:tab/>
              <w:t>среде;</w:t>
            </w:r>
            <w:r>
              <w:rPr>
                <w:rFonts w:eastAsia="Tahoma"/>
                <w:color w:val="000000"/>
                <w:sz w:val="20"/>
                <w:szCs w:val="20"/>
                <w:lang w:bidi="ru-RU"/>
              </w:rPr>
              <w:tab/>
              <w:t>понимание</w:t>
            </w:r>
            <w:r>
              <w:rPr>
                <w:rFonts w:eastAsia="Tahoma"/>
                <w:color w:val="000000"/>
                <w:sz w:val="20"/>
                <w:szCs w:val="20"/>
                <w:lang w:bidi="ru-RU"/>
              </w:rPr>
              <w:tab/>
              <w:t>необходимости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применения достижений физики и технологий для рационального природопользования.</w:t>
            </w:r>
          </w:p>
        </w:tc>
      </w:tr>
    </w:tbl>
    <w:p w:rsidR="00FE6273" w:rsidRDefault="00FE6273">
      <w:pPr>
        <w:sectPr w:rsidR="00FE6273">
          <w:footerReference w:type="default" r:id="rId8"/>
          <w:pgSz w:w="16838" w:h="11906" w:orient="landscape"/>
          <w:pgMar w:top="874" w:right="908" w:bottom="717" w:left="966" w:header="0" w:footer="3" w:gutter="0"/>
          <w:cols w:space="720"/>
          <w:formProt w:val="0"/>
          <w:docGrid w:linePitch="360"/>
        </w:sectPr>
      </w:pPr>
    </w:p>
    <w:p w:rsidR="00FE6273" w:rsidRDefault="00FE6273">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jc w:val="both"/>
        <w:rPr>
          <w:rFonts w:eastAsia="Courier New"/>
          <w:color w:val="000000"/>
          <w:lang w:bidi="ru-RU"/>
        </w:rPr>
      </w:pPr>
    </w:p>
    <w:p w:rsidR="00FE6273" w:rsidRDefault="00BB2CAA">
      <w:pPr>
        <w:pStyle w:val="1"/>
        <w:keepNext w:val="0"/>
        <w:widowControl w:val="0"/>
        <w:numPr>
          <w:ilvl w:val="1"/>
          <w:numId w:val="7"/>
        </w:numPr>
        <w:tabs>
          <w:tab w:val="left" w:pos="1042"/>
          <w:tab w:val="left" w:pos="1560"/>
        </w:tabs>
        <w:ind w:left="0" w:firstLine="709"/>
        <w:jc w:val="both"/>
        <w:rPr>
          <w:b/>
        </w:rPr>
      </w:pPr>
      <w:r>
        <w:rPr>
          <w:b/>
        </w:rPr>
        <w:t>Реализация</w:t>
      </w:r>
      <w:r>
        <w:rPr>
          <w:b/>
          <w:spacing w:val="-7"/>
        </w:rPr>
        <w:t xml:space="preserve"> </w:t>
      </w:r>
      <w:r>
        <w:rPr>
          <w:b/>
        </w:rPr>
        <w:t>воспитательных</w:t>
      </w:r>
      <w:r>
        <w:rPr>
          <w:b/>
          <w:spacing w:val="-5"/>
        </w:rPr>
        <w:t xml:space="preserve"> </w:t>
      </w:r>
      <w:r>
        <w:rPr>
          <w:b/>
        </w:rPr>
        <w:t>аспектов</w:t>
      </w:r>
      <w:r>
        <w:rPr>
          <w:b/>
          <w:spacing w:val="-5"/>
        </w:rPr>
        <w:t xml:space="preserve"> </w:t>
      </w:r>
      <w:r>
        <w:rPr>
          <w:b/>
        </w:rPr>
        <w:t>в</w:t>
      </w:r>
      <w:r>
        <w:rPr>
          <w:b/>
          <w:spacing w:val="-5"/>
        </w:rPr>
        <w:t xml:space="preserve"> </w:t>
      </w:r>
      <w:r>
        <w:rPr>
          <w:b/>
        </w:rPr>
        <w:t>процессе</w:t>
      </w:r>
      <w:r>
        <w:rPr>
          <w:b/>
          <w:spacing w:val="-6"/>
        </w:rPr>
        <w:t xml:space="preserve"> </w:t>
      </w:r>
      <w:r>
        <w:rPr>
          <w:b/>
        </w:rPr>
        <w:t>учебных</w:t>
      </w:r>
      <w:r>
        <w:rPr>
          <w:b/>
          <w:spacing w:val="-4"/>
        </w:rPr>
        <w:t xml:space="preserve"> </w:t>
      </w:r>
      <w:r>
        <w:rPr>
          <w:b/>
          <w:spacing w:val="-2"/>
        </w:rPr>
        <w:t>занятий</w:t>
      </w:r>
    </w:p>
    <w:p w:rsidR="00FE6273" w:rsidRDefault="00BB2CAA">
      <w:pPr>
        <w:tabs>
          <w:tab w:val="left" w:pos="10206"/>
        </w:tabs>
        <w:ind w:firstLine="709"/>
        <w:jc w:val="both"/>
      </w:pPr>
      <w: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spacing w:val="-2"/>
        </w:rPr>
        <w:t>включающих:</w:t>
      </w:r>
    </w:p>
    <w:p w:rsidR="00FE6273" w:rsidRDefault="00BB2CAA">
      <w:pPr>
        <w:widowControl w:val="0"/>
        <w:numPr>
          <w:ilvl w:val="0"/>
          <w:numId w:val="11"/>
        </w:numPr>
        <w:tabs>
          <w:tab w:val="left" w:pos="1276"/>
          <w:tab w:val="left" w:pos="10206"/>
        </w:tabs>
        <w:autoSpaceDE w:val="0"/>
        <w:ind w:left="0" w:firstLine="709"/>
        <w:jc w:val="both"/>
      </w:pPr>
      <w:r>
        <w:t>демонстрацию интереса к будущей профессии;</w:t>
      </w:r>
    </w:p>
    <w:p w:rsidR="00FE6273" w:rsidRDefault="00BB2CAA">
      <w:pPr>
        <w:widowControl w:val="0"/>
        <w:numPr>
          <w:ilvl w:val="0"/>
          <w:numId w:val="15"/>
        </w:numPr>
        <w:tabs>
          <w:tab w:val="left" w:pos="1134"/>
          <w:tab w:val="left" w:pos="10206"/>
        </w:tabs>
        <w:autoSpaceDE w:val="0"/>
        <w:ind w:left="0" w:firstLine="709"/>
        <w:jc w:val="both"/>
      </w:pPr>
      <w:r>
        <w:t xml:space="preserve">  оценку собственного продвижения, личностного развития;</w:t>
      </w:r>
    </w:p>
    <w:p w:rsidR="00FE6273" w:rsidRDefault="00BB2CAA">
      <w:pPr>
        <w:widowControl w:val="0"/>
        <w:numPr>
          <w:ilvl w:val="0"/>
          <w:numId w:val="15"/>
        </w:numPr>
        <w:tabs>
          <w:tab w:val="left" w:pos="1134"/>
          <w:tab w:val="left" w:pos="10206"/>
        </w:tabs>
        <w:autoSpaceDE w:val="0"/>
        <w:ind w:left="0" w:firstLine="709"/>
        <w:jc w:val="both"/>
      </w:pPr>
      <w:r>
        <w:t>положительную динамику в организации собственной учебной деятельности по результатам самооценки, самоанализа и коррекции ее результатов;</w:t>
      </w:r>
    </w:p>
    <w:p w:rsidR="00FE6273" w:rsidRDefault="00BB2CAA">
      <w:pPr>
        <w:widowControl w:val="0"/>
        <w:numPr>
          <w:ilvl w:val="0"/>
          <w:numId w:val="15"/>
        </w:numPr>
        <w:tabs>
          <w:tab w:val="left" w:pos="1276"/>
          <w:tab w:val="left" w:pos="10206"/>
        </w:tabs>
        <w:autoSpaceDE w:val="0"/>
        <w:ind w:left="0" w:firstLine="709"/>
        <w:jc w:val="both"/>
      </w:pPr>
      <w:r>
        <w:t>ответственность за результат учебной деятельности и подготовки к профессиональной деятельности;</w:t>
      </w:r>
    </w:p>
    <w:p w:rsidR="00FE6273" w:rsidRDefault="00BB2CAA">
      <w:pPr>
        <w:widowControl w:val="0"/>
        <w:numPr>
          <w:ilvl w:val="0"/>
          <w:numId w:val="10"/>
        </w:numPr>
        <w:tabs>
          <w:tab w:val="left" w:pos="1134"/>
          <w:tab w:val="left" w:pos="10206"/>
        </w:tabs>
        <w:autoSpaceDE w:val="0"/>
        <w:ind w:left="0" w:firstLine="709"/>
        <w:jc w:val="both"/>
      </w:pPr>
      <w:r>
        <w:t xml:space="preserve">  проявление высокопрофессиональной трудовой активности;</w:t>
      </w:r>
    </w:p>
    <w:p w:rsidR="00FE6273" w:rsidRDefault="00BB2CAA">
      <w:pPr>
        <w:widowControl w:val="0"/>
        <w:numPr>
          <w:ilvl w:val="0"/>
          <w:numId w:val="10"/>
        </w:numPr>
        <w:tabs>
          <w:tab w:val="left" w:pos="1134"/>
          <w:tab w:val="left" w:pos="10206"/>
        </w:tabs>
        <w:autoSpaceDE w:val="0"/>
        <w:ind w:left="0" w:firstLine="709"/>
        <w:jc w:val="both"/>
      </w:pPr>
      <w:r>
        <w:t xml:space="preserve">  участие в исследовательской и проектной работе;</w:t>
      </w:r>
    </w:p>
    <w:p w:rsidR="00FE6273" w:rsidRDefault="00BB2CAA">
      <w:pPr>
        <w:widowControl w:val="0"/>
        <w:numPr>
          <w:ilvl w:val="0"/>
          <w:numId w:val="10"/>
        </w:numPr>
        <w:tabs>
          <w:tab w:val="left" w:pos="1134"/>
          <w:tab w:val="left" w:pos="10206"/>
        </w:tabs>
        <w:autoSpaceDE w:val="0"/>
        <w:ind w:left="0" w:firstLine="709"/>
        <w:jc w:val="both"/>
      </w:pPr>
      <w:r>
        <w:t xml:space="preserve">  участие в конкурсах профессионального мастерства, олимпиадах по профессии, викторинах, в предметных неделях;</w:t>
      </w:r>
    </w:p>
    <w:p w:rsidR="00FE6273" w:rsidRDefault="00BB2CAA">
      <w:pPr>
        <w:widowControl w:val="0"/>
        <w:numPr>
          <w:ilvl w:val="0"/>
          <w:numId w:val="20"/>
        </w:numPr>
        <w:tabs>
          <w:tab w:val="left" w:pos="1134"/>
          <w:tab w:val="left" w:pos="10206"/>
        </w:tabs>
        <w:autoSpaceDE w:val="0"/>
        <w:ind w:left="0" w:firstLine="709"/>
        <w:jc w:val="both"/>
      </w:pPr>
      <w:r>
        <w:t xml:space="preserve"> соблюдение этических норм общения при взаимодействии с обучающимися, преподавателями, мастерами и руководителями практики;</w:t>
      </w:r>
    </w:p>
    <w:p w:rsidR="00FE6273" w:rsidRDefault="00BB2CAA">
      <w:pPr>
        <w:widowControl w:val="0"/>
        <w:numPr>
          <w:ilvl w:val="0"/>
          <w:numId w:val="12"/>
        </w:numPr>
        <w:tabs>
          <w:tab w:val="left" w:pos="1134"/>
          <w:tab w:val="left" w:pos="10206"/>
        </w:tabs>
        <w:autoSpaceDE w:val="0"/>
        <w:ind w:left="0" w:firstLine="709"/>
        <w:jc w:val="both"/>
      </w:pPr>
      <w:r>
        <w:t xml:space="preserve"> конструктивное взаимодействие в учебном коллективе;</w:t>
      </w:r>
    </w:p>
    <w:p w:rsidR="00FE6273" w:rsidRDefault="00BB2CAA">
      <w:pPr>
        <w:widowControl w:val="0"/>
        <w:numPr>
          <w:ilvl w:val="0"/>
          <w:numId w:val="26"/>
        </w:numPr>
        <w:tabs>
          <w:tab w:val="left" w:pos="1134"/>
          <w:tab w:val="left" w:pos="10206"/>
        </w:tabs>
        <w:autoSpaceDE w:val="0"/>
        <w:ind w:left="0" w:firstLine="709"/>
        <w:jc w:val="both"/>
      </w:pPr>
      <w:r>
        <w:t xml:space="preserve"> демонстрация навыков межличностного делового общения, социального имиджа;</w:t>
      </w:r>
    </w:p>
    <w:p w:rsidR="00FE6273" w:rsidRDefault="00BB2CAA">
      <w:pPr>
        <w:widowControl w:val="0"/>
        <w:numPr>
          <w:ilvl w:val="0"/>
          <w:numId w:val="26"/>
        </w:numPr>
        <w:tabs>
          <w:tab w:val="left" w:pos="851"/>
          <w:tab w:val="left" w:pos="1134"/>
        </w:tabs>
        <w:autoSpaceDE w:val="0"/>
        <w:ind w:left="0" w:firstLine="709"/>
        <w:jc w:val="both"/>
      </w:pPr>
      <w: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FE6273" w:rsidRDefault="00BB2CAA">
      <w:pPr>
        <w:widowControl w:val="0"/>
        <w:numPr>
          <w:ilvl w:val="0"/>
          <w:numId w:val="26"/>
        </w:numPr>
        <w:tabs>
          <w:tab w:val="left" w:pos="1134"/>
          <w:tab w:val="left" w:pos="10206"/>
        </w:tabs>
        <w:autoSpaceDE w:val="0"/>
        <w:ind w:left="0" w:firstLine="709"/>
        <w:jc w:val="both"/>
      </w:pPr>
      <w:r>
        <w:t xml:space="preserve">сформированность гражданской позиции; участие в волонтерском движении;  </w:t>
      </w:r>
    </w:p>
    <w:p w:rsidR="00FE6273" w:rsidRDefault="00BB2CAA">
      <w:pPr>
        <w:widowControl w:val="0"/>
        <w:numPr>
          <w:ilvl w:val="0"/>
          <w:numId w:val="26"/>
        </w:numPr>
        <w:tabs>
          <w:tab w:val="left" w:pos="1134"/>
          <w:tab w:val="left" w:pos="10206"/>
        </w:tabs>
        <w:autoSpaceDE w:val="0"/>
        <w:ind w:left="0" w:firstLine="709"/>
        <w:jc w:val="both"/>
      </w:pPr>
      <w:r>
        <w:t xml:space="preserve">проявление мировоззренческих установок на готовность молодых людей к </w:t>
      </w:r>
      <w:proofErr w:type="gramStart"/>
      <w:r>
        <w:t>работе  на</w:t>
      </w:r>
      <w:proofErr w:type="gramEnd"/>
      <w:r>
        <w:t xml:space="preserve"> благо Отечества;</w:t>
      </w:r>
    </w:p>
    <w:p w:rsidR="00FE6273" w:rsidRDefault="00BB2CAA">
      <w:pPr>
        <w:widowControl w:val="0"/>
        <w:numPr>
          <w:ilvl w:val="0"/>
          <w:numId w:val="28"/>
        </w:numPr>
        <w:tabs>
          <w:tab w:val="left" w:pos="1134"/>
          <w:tab w:val="left" w:pos="10206"/>
        </w:tabs>
        <w:autoSpaceDE w:val="0"/>
        <w:ind w:left="0" w:firstLine="709"/>
        <w:jc w:val="both"/>
      </w:pPr>
      <w:r>
        <w:t>проявление правовой активности и навыков правомерного поведения, уважения к Закону;</w:t>
      </w:r>
    </w:p>
    <w:p w:rsidR="00FE6273" w:rsidRDefault="00BB2CAA">
      <w:pPr>
        <w:widowControl w:val="0"/>
        <w:numPr>
          <w:ilvl w:val="0"/>
          <w:numId w:val="28"/>
        </w:numPr>
        <w:tabs>
          <w:tab w:val="left" w:pos="1134"/>
          <w:tab w:val="left" w:pos="10206"/>
        </w:tabs>
        <w:autoSpaceDE w:val="0"/>
        <w:ind w:left="0" w:firstLine="709"/>
        <w:jc w:val="both"/>
      </w:pPr>
      <w:r>
        <w:t>отсутствие фактов проявления идеологии терроризма и экстремизма среди обучающихся;</w:t>
      </w:r>
    </w:p>
    <w:p w:rsidR="00FE6273" w:rsidRDefault="00BB2CAA">
      <w:pPr>
        <w:widowControl w:val="0"/>
        <w:numPr>
          <w:ilvl w:val="0"/>
          <w:numId w:val="28"/>
        </w:numPr>
        <w:tabs>
          <w:tab w:val="left" w:pos="1134"/>
          <w:tab w:val="left" w:pos="10206"/>
        </w:tabs>
        <w:autoSpaceDE w:val="0"/>
        <w:ind w:left="0" w:firstLine="709"/>
        <w:jc w:val="both"/>
      </w:pPr>
      <w:r>
        <w:t>отсутствие социальных конфликтов среди обучающихся, основанных на межнациональной, межрелигиозной почве;</w:t>
      </w:r>
    </w:p>
    <w:p w:rsidR="00FE6273" w:rsidRDefault="00BB2CAA">
      <w:pPr>
        <w:widowControl w:val="0"/>
        <w:numPr>
          <w:ilvl w:val="0"/>
          <w:numId w:val="28"/>
        </w:numPr>
        <w:tabs>
          <w:tab w:val="left" w:pos="1134"/>
          <w:tab w:val="left" w:pos="10206"/>
        </w:tabs>
        <w:autoSpaceDE w:val="0"/>
        <w:ind w:left="0" w:firstLine="709"/>
        <w:jc w:val="both"/>
      </w:pPr>
      <w: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FE6273" w:rsidRDefault="00BB2CAA">
      <w:pPr>
        <w:widowControl w:val="0"/>
        <w:numPr>
          <w:ilvl w:val="0"/>
          <w:numId w:val="28"/>
        </w:numPr>
        <w:tabs>
          <w:tab w:val="left" w:pos="1134"/>
          <w:tab w:val="left" w:pos="10206"/>
        </w:tabs>
        <w:autoSpaceDE w:val="0"/>
        <w:ind w:left="0" w:firstLine="709"/>
        <w:jc w:val="both"/>
      </w:pPr>
      <w:r>
        <w:t>добровольческие инициативы по поддержки инвалидов и престарелых граждан;</w:t>
      </w:r>
    </w:p>
    <w:p w:rsidR="00FE6273" w:rsidRDefault="00BB2CAA">
      <w:pPr>
        <w:widowControl w:val="0"/>
        <w:numPr>
          <w:ilvl w:val="0"/>
          <w:numId w:val="28"/>
        </w:numPr>
        <w:tabs>
          <w:tab w:val="left" w:pos="1134"/>
          <w:tab w:val="left" w:pos="10206"/>
        </w:tabs>
        <w:autoSpaceDE w:val="0"/>
        <w:ind w:left="0" w:firstLine="709"/>
        <w:jc w:val="both"/>
      </w:pPr>
      <w:r>
        <w:t>проявление экологической культуры, бережного отношения к родной земле, природным богатствам России и мира;</w:t>
      </w:r>
    </w:p>
    <w:p w:rsidR="00FE6273" w:rsidRDefault="00BB2CAA">
      <w:pPr>
        <w:widowControl w:val="0"/>
        <w:numPr>
          <w:ilvl w:val="0"/>
          <w:numId w:val="28"/>
        </w:numPr>
        <w:tabs>
          <w:tab w:val="left" w:pos="1134"/>
          <w:tab w:val="left" w:pos="10206"/>
        </w:tabs>
        <w:autoSpaceDE w:val="0"/>
        <w:ind w:left="0" w:firstLine="709"/>
        <w:jc w:val="both"/>
      </w:pPr>
      <w:r>
        <w:t>демонстрацию умений и навыков разумного природопользования, нетерпимого отношения к действиям, приносящим вред экологии;</w:t>
      </w:r>
    </w:p>
    <w:p w:rsidR="00FE6273" w:rsidRDefault="00BB2CAA">
      <w:pPr>
        <w:widowControl w:val="0"/>
        <w:numPr>
          <w:ilvl w:val="0"/>
          <w:numId w:val="28"/>
        </w:numPr>
        <w:tabs>
          <w:tab w:val="left" w:pos="1134"/>
          <w:tab w:val="left" w:pos="10206"/>
        </w:tabs>
        <w:autoSpaceDE w:val="0"/>
        <w:ind w:left="0" w:firstLine="709"/>
        <w:jc w:val="both"/>
      </w:pPr>
      <w:r>
        <w:t>демонстрацию навыков здорового образа жизни и высокий уровень культуры здоровья обучающихся;</w:t>
      </w:r>
    </w:p>
    <w:p w:rsidR="00FE6273" w:rsidRDefault="00BB2CAA">
      <w:pPr>
        <w:widowControl w:val="0"/>
        <w:numPr>
          <w:ilvl w:val="0"/>
          <w:numId w:val="28"/>
        </w:numPr>
        <w:tabs>
          <w:tab w:val="left" w:pos="1134"/>
          <w:tab w:val="left" w:pos="10206"/>
        </w:tabs>
        <w:autoSpaceDE w:val="0"/>
        <w:ind w:left="0" w:firstLine="709"/>
        <w:jc w:val="both"/>
      </w:pPr>
      <w: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FE6273" w:rsidRDefault="00BB2CAA">
      <w:pPr>
        <w:widowControl w:val="0"/>
        <w:numPr>
          <w:ilvl w:val="0"/>
          <w:numId w:val="28"/>
        </w:numPr>
        <w:tabs>
          <w:tab w:val="left" w:pos="1134"/>
          <w:tab w:val="left" w:pos="10206"/>
        </w:tabs>
        <w:autoSpaceDE w:val="0"/>
        <w:ind w:left="0" w:firstLine="709"/>
        <w:jc w:val="both"/>
      </w:pPr>
      <w: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FE6273" w:rsidRDefault="00BB2CAA">
      <w:pPr>
        <w:widowControl w:val="0"/>
        <w:numPr>
          <w:ilvl w:val="0"/>
          <w:numId w:val="28"/>
        </w:numPr>
        <w:tabs>
          <w:tab w:val="left" w:pos="1134"/>
          <w:tab w:val="left" w:pos="10206"/>
        </w:tabs>
        <w:autoSpaceDE w:val="0"/>
        <w:ind w:left="0" w:firstLine="709"/>
        <w:jc w:val="both"/>
      </w:pPr>
      <w:r>
        <w:t xml:space="preserve">участие в конкурсах профессионального мастерства разного уровня и в командных проектах; </w:t>
      </w:r>
    </w:p>
    <w:p w:rsidR="00FE6273" w:rsidRDefault="00BB2CAA">
      <w:pPr>
        <w:widowControl w:val="0"/>
        <w:numPr>
          <w:ilvl w:val="0"/>
          <w:numId w:val="28"/>
        </w:numPr>
        <w:tabs>
          <w:tab w:val="left" w:pos="1134"/>
          <w:tab w:val="left" w:pos="10206"/>
        </w:tabs>
        <w:autoSpaceDE w:val="0"/>
        <w:ind w:left="0" w:firstLine="709"/>
        <w:jc w:val="both"/>
      </w:pPr>
      <w:r>
        <w:t>формирование мотивации на получение профильного высшего образования по выбранной специальности;</w:t>
      </w:r>
    </w:p>
    <w:p w:rsidR="00FE6273" w:rsidRDefault="00BB2CAA">
      <w:pPr>
        <w:widowControl w:val="0"/>
        <w:numPr>
          <w:ilvl w:val="0"/>
          <w:numId w:val="28"/>
        </w:numPr>
        <w:tabs>
          <w:tab w:val="left" w:pos="1134"/>
          <w:tab w:val="left" w:pos="10206"/>
        </w:tabs>
        <w:autoSpaceDE w:val="0"/>
        <w:ind w:left="0" w:firstLine="709"/>
        <w:jc w:val="both"/>
      </w:pPr>
      <w: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FE6273" w:rsidRDefault="00BB2CAA">
      <w:pPr>
        <w:widowControl w:val="0"/>
        <w:numPr>
          <w:ilvl w:val="0"/>
          <w:numId w:val="28"/>
        </w:numPr>
        <w:tabs>
          <w:tab w:val="left" w:pos="851"/>
          <w:tab w:val="left" w:pos="1134"/>
        </w:tabs>
        <w:autoSpaceDE w:val="0"/>
        <w:ind w:left="0" w:firstLine="709"/>
        <w:jc w:val="both"/>
      </w:pPr>
      <w:r>
        <w:t>развитие эстетического восприятия, способности воспринимать прекрасное в окружающей природе, в искусстве.</w:t>
      </w:r>
    </w:p>
    <w:p w:rsidR="00FE6273" w:rsidRDefault="00BB2CAA">
      <w:pPr>
        <w:ind w:firstLine="709"/>
        <w:jc w:val="both"/>
      </w:pPr>
      <w: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spacing w:val="40"/>
        </w:rPr>
        <w:t xml:space="preserve"> </w:t>
      </w:r>
      <w:r>
        <w:t>для обсуждения.</w:t>
      </w:r>
    </w:p>
    <w:p w:rsidR="00FE6273" w:rsidRDefault="00FE6273">
      <w:pPr>
        <w:tabs>
          <w:tab w:val="left" w:pos="1134"/>
          <w:tab w:val="left" w:pos="10206"/>
        </w:tabs>
        <w:ind w:firstLine="709"/>
        <w:jc w:val="both"/>
      </w:pPr>
    </w:p>
    <w:p w:rsidR="00FE6273" w:rsidRDefault="00BB2CAA">
      <w:pPr>
        <w:pStyle w:val="1"/>
        <w:keepNext w:val="0"/>
        <w:widowControl w:val="0"/>
        <w:tabs>
          <w:tab w:val="left" w:pos="1043"/>
        </w:tabs>
        <w:ind w:firstLine="709"/>
        <w:jc w:val="both"/>
      </w:pPr>
      <w:r>
        <w:rPr>
          <w:b/>
        </w:rPr>
        <w:t>1.5. Использование</w:t>
      </w:r>
      <w:r>
        <w:rPr>
          <w:b/>
          <w:caps/>
          <w:spacing w:val="-8"/>
        </w:rPr>
        <w:t xml:space="preserve"> </w:t>
      </w:r>
      <w:r>
        <w:rPr>
          <w:b/>
        </w:rPr>
        <w:t>активных</w:t>
      </w:r>
      <w:r>
        <w:rPr>
          <w:b/>
          <w:caps/>
          <w:spacing w:val="-6"/>
        </w:rPr>
        <w:t xml:space="preserve"> </w:t>
      </w:r>
      <w:r>
        <w:rPr>
          <w:b/>
        </w:rPr>
        <w:t>и</w:t>
      </w:r>
      <w:r>
        <w:rPr>
          <w:b/>
          <w:caps/>
          <w:spacing w:val="-6"/>
        </w:rPr>
        <w:t xml:space="preserve"> </w:t>
      </w:r>
      <w:r>
        <w:rPr>
          <w:b/>
        </w:rPr>
        <w:t>интерактивных</w:t>
      </w:r>
      <w:r>
        <w:rPr>
          <w:b/>
          <w:caps/>
          <w:spacing w:val="-6"/>
        </w:rPr>
        <w:t xml:space="preserve"> </w:t>
      </w:r>
      <w:r>
        <w:rPr>
          <w:b/>
        </w:rPr>
        <w:t>форм</w:t>
      </w:r>
      <w:r>
        <w:rPr>
          <w:b/>
          <w:caps/>
          <w:spacing w:val="-8"/>
        </w:rPr>
        <w:t xml:space="preserve"> </w:t>
      </w:r>
      <w:r>
        <w:rPr>
          <w:b/>
        </w:rPr>
        <w:t>проведения</w:t>
      </w:r>
      <w:r>
        <w:rPr>
          <w:b/>
          <w:caps/>
          <w:spacing w:val="-8"/>
        </w:rPr>
        <w:t xml:space="preserve"> </w:t>
      </w:r>
      <w:r>
        <w:rPr>
          <w:b/>
          <w:spacing w:val="-2"/>
        </w:rPr>
        <w:t>занятий</w:t>
      </w:r>
    </w:p>
    <w:p w:rsidR="00FE6273" w:rsidRDefault="00BB2CAA">
      <w:pPr>
        <w:pStyle w:val="af"/>
        <w:tabs>
          <w:tab w:val="left" w:pos="1843"/>
          <w:tab w:val="left" w:pos="2982"/>
          <w:tab w:val="left" w:pos="3466"/>
          <w:tab w:val="left" w:pos="4683"/>
          <w:tab w:val="left" w:pos="5872"/>
          <w:tab w:val="left" w:pos="7525"/>
          <w:tab w:val="left" w:pos="8931"/>
          <w:tab w:val="left" w:pos="10128"/>
        </w:tabs>
        <w:spacing w:after="0"/>
        <w:ind w:firstLine="709"/>
        <w:jc w:val="both"/>
        <w:rPr>
          <w:b/>
          <w:i/>
          <w:u w:val="single"/>
        </w:rPr>
      </w:pPr>
      <w:r>
        <w:rPr>
          <w:spacing w:val="-6"/>
        </w:rPr>
        <w:t>На</w:t>
      </w:r>
      <w:r>
        <w:t xml:space="preserve"> </w:t>
      </w:r>
      <w:r>
        <w:rPr>
          <w:spacing w:val="-2"/>
        </w:rPr>
        <w:t>занятиях</w:t>
      </w:r>
      <w:r>
        <w:t xml:space="preserve"> </w:t>
      </w:r>
      <w:proofErr w:type="gramStart"/>
      <w:r>
        <w:rPr>
          <w:spacing w:val="-6"/>
        </w:rPr>
        <w:t>по</w:t>
      </w:r>
      <w:r>
        <w:t xml:space="preserve">  </w:t>
      </w:r>
      <w:r>
        <w:rPr>
          <w:spacing w:val="-2"/>
        </w:rPr>
        <w:t>учебному</w:t>
      </w:r>
      <w:proofErr w:type="gramEnd"/>
      <w:r>
        <w:t xml:space="preserve"> </w:t>
      </w:r>
      <w:r>
        <w:rPr>
          <w:spacing w:val="-2"/>
        </w:rPr>
        <w:t>предмету</w:t>
      </w:r>
      <w:r>
        <w:t xml:space="preserve"> </w:t>
      </w:r>
      <w:r>
        <w:rPr>
          <w:spacing w:val="-2"/>
        </w:rPr>
        <w:t>используются</w:t>
      </w:r>
      <w:r>
        <w:t xml:space="preserve"> </w:t>
      </w:r>
      <w:r>
        <w:rPr>
          <w:spacing w:val="-2"/>
        </w:rPr>
        <w:t>следующие</w:t>
      </w:r>
      <w:r>
        <w:t xml:space="preserve"> </w:t>
      </w:r>
      <w:r>
        <w:rPr>
          <w:spacing w:val="-2"/>
        </w:rPr>
        <w:t>активные</w:t>
      </w:r>
      <w:r>
        <w:t xml:space="preserve"> </w:t>
      </w:r>
      <w:r>
        <w:rPr>
          <w:spacing w:val="-10"/>
        </w:rPr>
        <w:t xml:space="preserve">и </w:t>
      </w:r>
      <w:r>
        <w:t>интерактивные формы проведения занятий:</w:t>
      </w:r>
    </w:p>
    <w:p w:rsidR="00FE6273" w:rsidRDefault="00BB2CAA">
      <w:pPr>
        <w:pStyle w:val="af"/>
        <w:tabs>
          <w:tab w:val="left" w:pos="1843"/>
          <w:tab w:val="left" w:pos="2982"/>
          <w:tab w:val="left" w:pos="3466"/>
          <w:tab w:val="left" w:pos="4683"/>
          <w:tab w:val="left" w:pos="5872"/>
          <w:tab w:val="left" w:pos="7525"/>
          <w:tab w:val="left" w:pos="8931"/>
          <w:tab w:val="left" w:pos="10128"/>
        </w:tabs>
        <w:spacing w:after="0"/>
        <w:ind w:firstLine="709"/>
        <w:jc w:val="both"/>
      </w:pPr>
      <w:r>
        <w:t>– круглый</w:t>
      </w:r>
      <w:r>
        <w:rPr>
          <w:spacing w:val="-15"/>
        </w:rPr>
        <w:t xml:space="preserve"> </w:t>
      </w:r>
      <w:r>
        <w:rPr>
          <w:spacing w:val="-2"/>
        </w:rPr>
        <w:t>стол;</w:t>
      </w:r>
    </w:p>
    <w:p w:rsidR="00FE6273" w:rsidRDefault="00BB2CAA">
      <w:pPr>
        <w:pStyle w:val="afc"/>
        <w:widowControl w:val="0"/>
        <w:numPr>
          <w:ilvl w:val="0"/>
          <w:numId w:val="18"/>
        </w:numPr>
        <w:tabs>
          <w:tab w:val="left" w:pos="981"/>
          <w:tab w:val="left" w:pos="982"/>
        </w:tabs>
        <w:autoSpaceDE w:val="0"/>
        <w:ind w:left="0" w:firstLine="709"/>
        <w:contextualSpacing w:val="0"/>
        <w:rPr>
          <w:spacing w:val="-2"/>
        </w:rPr>
      </w:pPr>
      <w:r>
        <w:rPr>
          <w:spacing w:val="-2"/>
        </w:rPr>
        <w:t>дискуссии;</w:t>
      </w:r>
    </w:p>
    <w:p w:rsidR="00FE6273" w:rsidRDefault="00BB2CAA">
      <w:pPr>
        <w:pStyle w:val="afc"/>
        <w:widowControl w:val="0"/>
        <w:numPr>
          <w:ilvl w:val="0"/>
          <w:numId w:val="18"/>
        </w:numPr>
        <w:tabs>
          <w:tab w:val="left" w:pos="981"/>
          <w:tab w:val="left" w:pos="982"/>
        </w:tabs>
        <w:autoSpaceDE w:val="0"/>
        <w:ind w:left="0" w:firstLine="709"/>
        <w:contextualSpacing w:val="0"/>
      </w:pPr>
      <w:r>
        <w:t>групповая</w:t>
      </w:r>
      <w:r>
        <w:rPr>
          <w:spacing w:val="-6"/>
        </w:rPr>
        <w:t xml:space="preserve"> </w:t>
      </w:r>
      <w:r>
        <w:t>работа</w:t>
      </w:r>
      <w:r>
        <w:rPr>
          <w:spacing w:val="-5"/>
        </w:rPr>
        <w:t xml:space="preserve"> </w:t>
      </w:r>
      <w:r>
        <w:t>или</w:t>
      </w:r>
      <w:r>
        <w:rPr>
          <w:spacing w:val="-3"/>
        </w:rPr>
        <w:t xml:space="preserve"> </w:t>
      </w:r>
      <w:r>
        <w:t>работа</w:t>
      </w:r>
      <w:r>
        <w:rPr>
          <w:spacing w:val="-5"/>
        </w:rPr>
        <w:t xml:space="preserve"> </w:t>
      </w:r>
      <w:r>
        <w:t>в</w:t>
      </w:r>
      <w:r>
        <w:rPr>
          <w:spacing w:val="-4"/>
        </w:rPr>
        <w:t xml:space="preserve"> </w:t>
      </w:r>
      <w:r>
        <w:rPr>
          <w:spacing w:val="-2"/>
        </w:rPr>
        <w:t>парах;</w:t>
      </w:r>
    </w:p>
    <w:p w:rsidR="00FE6273" w:rsidRDefault="00FE6273">
      <w:pPr>
        <w:pStyle w:val="af"/>
        <w:spacing w:after="0"/>
        <w:ind w:firstLine="709"/>
        <w:rPr>
          <w:b/>
        </w:rPr>
      </w:pPr>
    </w:p>
    <w:p w:rsidR="00FE6273" w:rsidRDefault="00BB2CAA">
      <w:pPr>
        <w:pStyle w:val="1"/>
        <w:keepNext w:val="0"/>
        <w:widowControl w:val="0"/>
        <w:numPr>
          <w:ilvl w:val="1"/>
          <w:numId w:val="22"/>
        </w:numPr>
        <w:tabs>
          <w:tab w:val="left" w:pos="1043"/>
        </w:tabs>
        <w:ind w:left="0" w:firstLine="709"/>
        <w:jc w:val="both"/>
        <w:rPr>
          <w:b/>
        </w:rPr>
      </w:pPr>
      <w:r>
        <w:rPr>
          <w:b/>
        </w:rPr>
        <w:t>Практическая</w:t>
      </w:r>
      <w:r>
        <w:rPr>
          <w:b/>
          <w:caps/>
          <w:spacing w:val="-5"/>
        </w:rPr>
        <w:t xml:space="preserve"> </w:t>
      </w:r>
      <w:r>
        <w:rPr>
          <w:b/>
          <w:spacing w:val="-2"/>
        </w:rPr>
        <w:t>подготовка</w:t>
      </w:r>
    </w:p>
    <w:p w:rsidR="00FE6273" w:rsidRDefault="00BB2CAA">
      <w:pPr>
        <w:pStyle w:val="af"/>
        <w:spacing w:after="0"/>
        <w:ind w:firstLine="709"/>
        <w:jc w:val="both"/>
      </w:pPr>
      <w:r>
        <w:t>Практическая подготовка при реализации учебного предмета организуется следующим образом:</w:t>
      </w:r>
    </w:p>
    <w:p w:rsidR="00FE6273" w:rsidRDefault="00BB2CAA">
      <w:pPr>
        <w:pStyle w:val="af"/>
        <w:spacing w:after="0"/>
        <w:ind w:firstLine="709"/>
        <w:jc w:val="both"/>
      </w:pPr>
      <w: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E6273" w:rsidRDefault="00FE6273">
      <w:pPr>
        <w:tabs>
          <w:tab w:val="left" w:pos="7590"/>
        </w:tabs>
        <w:autoSpaceDE w:val="0"/>
        <w:jc w:val="both"/>
        <w:rPr>
          <w:bCs/>
        </w:rPr>
      </w:pPr>
    </w:p>
    <w:p w:rsidR="00FE6273" w:rsidRDefault="00BB2C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1.7. Рекомендуемое количество часов на освоение учебного предмета:</w:t>
      </w:r>
    </w:p>
    <w:p w:rsidR="00FE6273" w:rsidRDefault="00FE6273">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jc w:val="both"/>
        <w:rPr>
          <w:b/>
        </w:rPr>
      </w:pPr>
    </w:p>
    <w:p w:rsidR="00FE6273" w:rsidRDefault="00FE627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pPr>
    </w:p>
    <w:tbl>
      <w:tblPr>
        <w:tblW w:w="9572" w:type="dxa"/>
        <w:tblInd w:w="-113" w:type="dxa"/>
        <w:tblLayout w:type="fixed"/>
        <w:tblLook w:val="04A0" w:firstRow="1" w:lastRow="0" w:firstColumn="1" w:lastColumn="0" w:noHBand="0" w:noVBand="1"/>
      </w:tblPr>
      <w:tblGrid>
        <w:gridCol w:w="6510"/>
        <w:gridCol w:w="1758"/>
        <w:gridCol w:w="1304"/>
      </w:tblGrid>
      <w:tr w:rsidR="00FE6273">
        <w:tc>
          <w:tcPr>
            <w:tcW w:w="6510"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rPr>
            </w:pPr>
            <w:r>
              <w:rPr>
                <w:rFonts w:eastAsia="Calibri"/>
                <w:b/>
              </w:rPr>
              <w:t xml:space="preserve">максимальная учебная </w:t>
            </w:r>
            <w:proofErr w:type="gramStart"/>
            <w:r>
              <w:rPr>
                <w:rFonts w:eastAsia="Calibri"/>
                <w:b/>
              </w:rPr>
              <w:t>нагрузка  обучающегося</w:t>
            </w:r>
            <w:proofErr w:type="gramEnd"/>
            <w:r>
              <w:rPr>
                <w:rFonts w:eastAsia="Calibri"/>
                <w:b/>
              </w:rPr>
              <w:t xml:space="preserve">                 </w:t>
            </w:r>
          </w:p>
        </w:tc>
        <w:tc>
          <w:tcPr>
            <w:tcW w:w="1758"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t xml:space="preserve"> </w:t>
            </w:r>
            <w:r>
              <w:rPr>
                <w:rFonts w:eastAsia="Calibri"/>
              </w:rPr>
              <w:t>118</w:t>
            </w:r>
          </w:p>
        </w:tc>
        <w:tc>
          <w:tcPr>
            <w:tcW w:w="1304"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часов</w:t>
            </w:r>
          </w:p>
        </w:tc>
      </w:tr>
      <w:tr w:rsidR="00FE6273">
        <w:tc>
          <w:tcPr>
            <w:tcW w:w="6510"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Pr>
                <w:rFonts w:eastAsia="Calibri"/>
              </w:rPr>
              <w:t>включая</w:t>
            </w:r>
          </w:p>
        </w:tc>
        <w:tc>
          <w:tcPr>
            <w:tcW w:w="1758" w:type="dxa"/>
            <w:tcBorders>
              <w:top w:val="single" w:sz="4" w:space="0" w:color="000000"/>
              <w:left w:val="single" w:sz="4" w:space="0" w:color="000000"/>
              <w:bottom w:val="single" w:sz="4" w:space="0" w:color="000000"/>
              <w:right w:val="single" w:sz="4" w:space="0" w:color="000000"/>
            </w:tcBorders>
          </w:tcPr>
          <w:p w:rsidR="00FE6273" w:rsidRDefault="00FE627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eastAsia="Calibri"/>
              </w:rPr>
            </w:pPr>
          </w:p>
        </w:tc>
        <w:tc>
          <w:tcPr>
            <w:tcW w:w="1304" w:type="dxa"/>
            <w:tcBorders>
              <w:top w:val="single" w:sz="4" w:space="0" w:color="000000"/>
              <w:left w:val="single" w:sz="4" w:space="0" w:color="000000"/>
              <w:bottom w:val="single" w:sz="4" w:space="0" w:color="000000"/>
              <w:right w:val="single" w:sz="4" w:space="0" w:color="000000"/>
            </w:tcBorders>
          </w:tcPr>
          <w:p w:rsidR="00FE6273" w:rsidRDefault="00FE627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eastAsia="Calibri"/>
              </w:rPr>
            </w:pPr>
          </w:p>
        </w:tc>
      </w:tr>
      <w:tr w:rsidR="00FE6273">
        <w:tc>
          <w:tcPr>
            <w:tcW w:w="6510"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rPr>
            </w:pPr>
            <w:r>
              <w:rPr>
                <w:rFonts w:eastAsia="Calibri"/>
              </w:rPr>
              <w:t xml:space="preserve">обязательная аудиторная учебная </w:t>
            </w:r>
            <w:proofErr w:type="gramStart"/>
            <w:r>
              <w:rPr>
                <w:rFonts w:eastAsia="Calibri"/>
              </w:rPr>
              <w:t>нагрузка  обучающегося</w:t>
            </w:r>
            <w:proofErr w:type="gramEnd"/>
          </w:p>
        </w:tc>
        <w:tc>
          <w:tcPr>
            <w:tcW w:w="1758"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118</w:t>
            </w:r>
          </w:p>
        </w:tc>
        <w:tc>
          <w:tcPr>
            <w:tcW w:w="1304"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часов</w:t>
            </w:r>
          </w:p>
        </w:tc>
      </w:tr>
      <w:tr w:rsidR="00FE6273">
        <w:tc>
          <w:tcPr>
            <w:tcW w:w="6510"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rPr>
            </w:pPr>
            <w:r>
              <w:rPr>
                <w:rFonts w:eastAsia="Calibri"/>
              </w:rPr>
              <w:t xml:space="preserve">самостоятельная </w:t>
            </w:r>
            <w:proofErr w:type="gramStart"/>
            <w:r>
              <w:rPr>
                <w:rFonts w:eastAsia="Calibri"/>
              </w:rPr>
              <w:t>работа  обучающегося</w:t>
            </w:r>
            <w:proofErr w:type="gramEnd"/>
          </w:p>
        </w:tc>
        <w:tc>
          <w:tcPr>
            <w:tcW w:w="1758"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r>
              <w:rPr>
                <w:rFonts w:eastAsia="Calibri"/>
              </w:rPr>
              <w:t>Не предусмотрена</w:t>
            </w:r>
          </w:p>
        </w:tc>
        <w:tc>
          <w:tcPr>
            <w:tcW w:w="1304" w:type="dxa"/>
            <w:tcBorders>
              <w:top w:val="single" w:sz="4" w:space="0" w:color="000000"/>
              <w:left w:val="single" w:sz="4" w:space="0" w:color="000000"/>
              <w:bottom w:val="single" w:sz="4" w:space="0" w:color="000000"/>
              <w:right w:val="single" w:sz="4" w:space="0" w:color="000000"/>
            </w:tcBorders>
          </w:tcPr>
          <w:p w:rsidR="00FE6273" w:rsidRDefault="00FE627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eastAsia="Calibri"/>
              </w:rPr>
            </w:pPr>
          </w:p>
        </w:tc>
      </w:tr>
      <w:tr w:rsidR="00FE6273">
        <w:tc>
          <w:tcPr>
            <w:tcW w:w="6510"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rPr>
            </w:pPr>
            <w:r>
              <w:rPr>
                <w:rFonts w:eastAsia="Calibri"/>
                <w:b/>
              </w:rPr>
              <w:t>ВСЕГО</w:t>
            </w:r>
          </w:p>
        </w:tc>
        <w:tc>
          <w:tcPr>
            <w:tcW w:w="1758"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Pr>
                <w:rFonts w:eastAsia="Calibri"/>
                <w:b/>
              </w:rPr>
              <w:t>118</w:t>
            </w:r>
          </w:p>
        </w:tc>
        <w:tc>
          <w:tcPr>
            <w:tcW w:w="1304" w:type="dxa"/>
            <w:tcBorders>
              <w:top w:val="single" w:sz="4" w:space="0" w:color="000000"/>
              <w:left w:val="single" w:sz="4" w:space="0" w:color="000000"/>
              <w:bottom w:val="single" w:sz="4" w:space="0" w:color="000000"/>
              <w:right w:val="single" w:sz="4" w:space="0" w:color="000000"/>
            </w:tcBorders>
          </w:tcPr>
          <w:p w:rsidR="00FE6273" w:rsidRDefault="00BB2CA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Pr>
                <w:rFonts w:eastAsia="Calibri"/>
                <w:b/>
              </w:rPr>
              <w:t>часов</w:t>
            </w:r>
          </w:p>
        </w:tc>
      </w:tr>
    </w:tbl>
    <w:p w:rsidR="00FE6273" w:rsidRDefault="00FE6273">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p>
    <w:p w:rsidR="00FE6273" w:rsidRDefault="00FE6273">
      <w:pPr>
        <w:tabs>
          <w:tab w:val="left" w:leader="dot" w:pos="6374"/>
        </w:tabs>
        <w:autoSpaceDE w:val="0"/>
        <w:spacing w:line="317" w:lineRule="exact"/>
        <w:ind w:left="-142" w:right="-143"/>
        <w:jc w:val="center"/>
        <w:rPr>
          <w:b/>
        </w:rPr>
      </w:pPr>
    </w:p>
    <w:p w:rsidR="00FE6273" w:rsidRDefault="00FE6273">
      <w:pPr>
        <w:tabs>
          <w:tab w:val="left" w:leader="dot" w:pos="6374"/>
        </w:tabs>
        <w:autoSpaceDE w:val="0"/>
        <w:spacing w:line="317" w:lineRule="exact"/>
        <w:ind w:left="-142" w:right="-143"/>
        <w:jc w:val="center"/>
        <w:rPr>
          <w:b/>
        </w:rPr>
      </w:pPr>
    </w:p>
    <w:p w:rsidR="00FE6273" w:rsidRDefault="00FE6273">
      <w:pPr>
        <w:tabs>
          <w:tab w:val="left" w:leader="dot" w:pos="6374"/>
        </w:tabs>
        <w:autoSpaceDE w:val="0"/>
        <w:spacing w:line="317" w:lineRule="exact"/>
        <w:ind w:left="-142" w:right="-143"/>
        <w:jc w:val="center"/>
        <w:rPr>
          <w:b/>
        </w:rPr>
      </w:pPr>
    </w:p>
    <w:p w:rsidR="00FE6273" w:rsidRDefault="00FE6273">
      <w:pPr>
        <w:tabs>
          <w:tab w:val="left" w:leader="dot" w:pos="6374"/>
        </w:tabs>
        <w:autoSpaceDE w:val="0"/>
        <w:spacing w:line="317" w:lineRule="exact"/>
        <w:ind w:left="-142" w:right="-143"/>
        <w:jc w:val="center"/>
        <w:rPr>
          <w:b/>
        </w:rPr>
      </w:pP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2. СТРУКТУРА И СОДЕРЖАНИЕ </w:t>
      </w:r>
      <w:r>
        <w:rPr>
          <w:b/>
          <w:lang w:eastAsia="en-US"/>
        </w:rPr>
        <w:t>УЧЕБНОГО ПРЕДМЕТА</w:t>
      </w: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Pr>
          <w:b/>
        </w:rPr>
        <w:t xml:space="preserve">2.1. Объем </w:t>
      </w:r>
      <w:r>
        <w:rPr>
          <w:b/>
          <w:lang w:eastAsia="en-US"/>
        </w:rPr>
        <w:t>учебного предмета</w:t>
      </w:r>
      <w:r>
        <w:rPr>
          <w:b/>
        </w:rPr>
        <w:t xml:space="preserve"> и виды учебной работы</w:t>
      </w:r>
    </w:p>
    <w:p w:rsidR="00FE6273" w:rsidRDefault="00F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4"/>
          <w:szCs w:val="14"/>
        </w:rPr>
      </w:pPr>
    </w:p>
    <w:tbl>
      <w:tblPr>
        <w:tblW w:w="5000" w:type="pct"/>
        <w:tblInd w:w="-115" w:type="dxa"/>
        <w:tblLayout w:type="fixed"/>
        <w:tblLook w:val="04A0" w:firstRow="1" w:lastRow="0" w:firstColumn="1" w:lastColumn="0" w:noHBand="0" w:noVBand="1"/>
      </w:tblPr>
      <w:tblGrid>
        <w:gridCol w:w="7574"/>
        <w:gridCol w:w="1766"/>
      </w:tblGrid>
      <w:tr w:rsidR="00FE6273">
        <w:tc>
          <w:tcPr>
            <w:tcW w:w="7587" w:type="dxa"/>
            <w:tcBorders>
              <w:top w:val="single" w:sz="6" w:space="0" w:color="000000"/>
              <w:left w:val="single" w:sz="6" w:space="0" w:color="000000"/>
              <w:bottom w:val="single" w:sz="6" w:space="0" w:color="000000"/>
              <w:right w:val="single" w:sz="6" w:space="0" w:color="000000"/>
            </w:tcBorders>
          </w:tcPr>
          <w:p w:rsidR="00FE6273" w:rsidRDefault="00BB2CAA">
            <w:pPr>
              <w:jc w:val="center"/>
              <w:rPr>
                <w:b/>
              </w:rPr>
            </w:pPr>
            <w:r>
              <w:rPr>
                <w:b/>
              </w:rPr>
              <w:t>Вид учебной работы</w:t>
            </w:r>
          </w:p>
        </w:tc>
        <w:tc>
          <w:tcPr>
            <w:tcW w:w="1769" w:type="dxa"/>
            <w:tcBorders>
              <w:top w:val="single" w:sz="6" w:space="0" w:color="000000"/>
              <w:left w:val="single" w:sz="6" w:space="0" w:color="000000"/>
              <w:bottom w:val="single" w:sz="6" w:space="0" w:color="000000"/>
              <w:right w:val="single" w:sz="6" w:space="0" w:color="000000"/>
            </w:tcBorders>
          </w:tcPr>
          <w:p w:rsidR="00FE6273" w:rsidRDefault="00BB2CAA">
            <w:pPr>
              <w:jc w:val="center"/>
              <w:rPr>
                <w:i/>
                <w:iCs/>
              </w:rPr>
            </w:pPr>
            <w:r>
              <w:rPr>
                <w:b/>
                <w:i/>
                <w:iCs/>
              </w:rPr>
              <w:t>Объем часов</w:t>
            </w:r>
          </w:p>
        </w:tc>
      </w:tr>
      <w:tr w:rsidR="00FE6273">
        <w:tc>
          <w:tcPr>
            <w:tcW w:w="7587" w:type="dxa"/>
            <w:tcBorders>
              <w:top w:val="single" w:sz="6" w:space="0" w:color="000000"/>
              <w:left w:val="single" w:sz="6" w:space="0" w:color="000000"/>
              <w:bottom w:val="single" w:sz="6" w:space="0" w:color="000000"/>
              <w:right w:val="single" w:sz="6" w:space="0" w:color="000000"/>
            </w:tcBorders>
          </w:tcPr>
          <w:p w:rsidR="00FE6273" w:rsidRDefault="00BB2CAA">
            <w:pPr>
              <w:rPr>
                <w:b/>
              </w:rPr>
            </w:pPr>
            <w:r>
              <w:rPr>
                <w:b/>
              </w:rPr>
              <w:t>Максимальная учебная нагрузка (всего)</w:t>
            </w:r>
          </w:p>
        </w:tc>
        <w:tc>
          <w:tcPr>
            <w:tcW w:w="1769" w:type="dxa"/>
            <w:tcBorders>
              <w:top w:val="single" w:sz="6" w:space="0" w:color="000000"/>
              <w:left w:val="single" w:sz="6" w:space="0" w:color="000000"/>
              <w:bottom w:val="single" w:sz="6" w:space="0" w:color="000000"/>
              <w:right w:val="single" w:sz="6" w:space="0" w:color="000000"/>
            </w:tcBorders>
          </w:tcPr>
          <w:p w:rsidR="00FE6273" w:rsidRDefault="00BB2CAA">
            <w:pPr>
              <w:jc w:val="center"/>
              <w:rPr>
                <w:i/>
                <w:iCs/>
              </w:rPr>
            </w:pPr>
            <w:r>
              <w:rPr>
                <w:i/>
                <w:iCs/>
              </w:rPr>
              <w:t>118</w:t>
            </w:r>
          </w:p>
        </w:tc>
      </w:tr>
      <w:tr w:rsidR="00FE6273">
        <w:tc>
          <w:tcPr>
            <w:tcW w:w="7587" w:type="dxa"/>
            <w:tcBorders>
              <w:top w:val="single" w:sz="6" w:space="0" w:color="000000"/>
              <w:left w:val="single" w:sz="6" w:space="0" w:color="000000"/>
              <w:bottom w:val="single" w:sz="6" w:space="0" w:color="000000"/>
              <w:right w:val="single" w:sz="6" w:space="0" w:color="000000"/>
            </w:tcBorders>
          </w:tcPr>
          <w:p w:rsidR="00FE6273" w:rsidRDefault="00BB2CAA">
            <w:pPr>
              <w:jc w:val="both"/>
              <w:rPr>
                <w:b/>
              </w:rPr>
            </w:pPr>
            <w:r>
              <w:rPr>
                <w:b/>
              </w:rPr>
              <w:t xml:space="preserve">Обязательные аудиторные учебные занятия (всего) </w:t>
            </w:r>
          </w:p>
        </w:tc>
        <w:tc>
          <w:tcPr>
            <w:tcW w:w="1769" w:type="dxa"/>
            <w:tcBorders>
              <w:top w:val="single" w:sz="6" w:space="0" w:color="000000"/>
              <w:left w:val="single" w:sz="6" w:space="0" w:color="000000"/>
              <w:bottom w:val="single" w:sz="6" w:space="0" w:color="000000"/>
              <w:right w:val="single" w:sz="6" w:space="0" w:color="000000"/>
            </w:tcBorders>
          </w:tcPr>
          <w:p w:rsidR="00FE6273" w:rsidRDefault="00BB2CAA">
            <w:pPr>
              <w:jc w:val="center"/>
              <w:rPr>
                <w:i/>
                <w:iCs/>
              </w:rPr>
            </w:pPr>
            <w:r>
              <w:rPr>
                <w:i/>
                <w:iCs/>
              </w:rPr>
              <w:t>118</w:t>
            </w:r>
          </w:p>
        </w:tc>
      </w:tr>
      <w:tr w:rsidR="00FE6273">
        <w:tc>
          <w:tcPr>
            <w:tcW w:w="7587" w:type="dxa"/>
            <w:tcBorders>
              <w:top w:val="single" w:sz="6" w:space="0" w:color="000000"/>
              <w:left w:val="single" w:sz="6" w:space="0" w:color="000000"/>
              <w:bottom w:val="single" w:sz="6" w:space="0" w:color="000000"/>
              <w:right w:val="single" w:sz="6" w:space="0" w:color="000000"/>
            </w:tcBorders>
          </w:tcPr>
          <w:p w:rsidR="00FE6273" w:rsidRDefault="00BB2CAA">
            <w:pPr>
              <w:jc w:val="both"/>
            </w:pPr>
            <w:r>
              <w:t>в том числе:</w:t>
            </w:r>
          </w:p>
        </w:tc>
        <w:tc>
          <w:tcPr>
            <w:tcW w:w="1769" w:type="dxa"/>
            <w:tcBorders>
              <w:top w:val="single" w:sz="6" w:space="0" w:color="000000"/>
              <w:left w:val="single" w:sz="6" w:space="0" w:color="000000"/>
              <w:bottom w:val="single" w:sz="6" w:space="0" w:color="000000"/>
              <w:right w:val="single" w:sz="6" w:space="0" w:color="000000"/>
            </w:tcBorders>
          </w:tcPr>
          <w:p w:rsidR="00FE6273" w:rsidRDefault="00FE6273">
            <w:pPr>
              <w:snapToGrid w:val="0"/>
              <w:jc w:val="center"/>
              <w:rPr>
                <w:i/>
                <w:iCs/>
              </w:rPr>
            </w:pPr>
          </w:p>
        </w:tc>
      </w:tr>
      <w:tr w:rsidR="00FE6273">
        <w:tc>
          <w:tcPr>
            <w:tcW w:w="7587" w:type="dxa"/>
            <w:tcBorders>
              <w:top w:val="single" w:sz="6" w:space="0" w:color="000000"/>
              <w:left w:val="single" w:sz="6" w:space="0" w:color="000000"/>
              <w:bottom w:val="single" w:sz="6" w:space="0" w:color="000000"/>
              <w:right w:val="single" w:sz="6" w:space="0" w:color="000000"/>
            </w:tcBorders>
          </w:tcPr>
          <w:p w:rsidR="00FE6273" w:rsidRDefault="00BB2CAA">
            <w:pPr>
              <w:jc w:val="both"/>
            </w:pPr>
            <w:r>
              <w:t xml:space="preserve">     практические занятия </w:t>
            </w:r>
          </w:p>
        </w:tc>
        <w:tc>
          <w:tcPr>
            <w:tcW w:w="1769" w:type="dxa"/>
            <w:tcBorders>
              <w:top w:val="single" w:sz="6" w:space="0" w:color="000000"/>
              <w:left w:val="single" w:sz="6" w:space="0" w:color="000000"/>
              <w:bottom w:val="single" w:sz="6" w:space="0" w:color="000000"/>
              <w:right w:val="single" w:sz="6" w:space="0" w:color="000000"/>
            </w:tcBorders>
          </w:tcPr>
          <w:p w:rsidR="00FE6273" w:rsidRDefault="00BB2CAA">
            <w:pPr>
              <w:jc w:val="center"/>
              <w:rPr>
                <w:i/>
                <w:iCs/>
              </w:rPr>
            </w:pPr>
            <w:r>
              <w:rPr>
                <w:i/>
                <w:iCs/>
              </w:rPr>
              <w:t>40</w:t>
            </w:r>
          </w:p>
        </w:tc>
      </w:tr>
      <w:tr w:rsidR="00FE6273">
        <w:tc>
          <w:tcPr>
            <w:tcW w:w="9356" w:type="dxa"/>
            <w:gridSpan w:val="2"/>
            <w:tcBorders>
              <w:top w:val="single" w:sz="6" w:space="0" w:color="000000"/>
              <w:left w:val="single" w:sz="6" w:space="0" w:color="000000"/>
              <w:bottom w:val="single" w:sz="6" w:space="0" w:color="000000"/>
              <w:right w:val="single" w:sz="6" w:space="0" w:color="000000"/>
            </w:tcBorders>
          </w:tcPr>
          <w:p w:rsidR="00FE6273" w:rsidRDefault="00BB2CAA">
            <w:r>
              <w:rPr>
                <w:b/>
                <w:iCs/>
              </w:rPr>
              <w:t xml:space="preserve">Итоговая аттестация в </w:t>
            </w:r>
            <w:proofErr w:type="gramStart"/>
            <w:r>
              <w:rPr>
                <w:b/>
                <w:iCs/>
              </w:rPr>
              <w:t>форме</w:t>
            </w:r>
            <w:r>
              <w:rPr>
                <w:i/>
                <w:iCs/>
              </w:rPr>
              <w:t xml:space="preserve">  дифференцированный</w:t>
            </w:r>
            <w:proofErr w:type="gramEnd"/>
            <w:r>
              <w:rPr>
                <w:i/>
                <w:iCs/>
              </w:rPr>
              <w:t xml:space="preserve"> зачет</w:t>
            </w:r>
          </w:p>
        </w:tc>
      </w:tr>
    </w:tbl>
    <w:p w:rsidR="00FE6273" w:rsidRDefault="00FE6273">
      <w:pPr>
        <w:sectPr w:rsidR="00FE6273">
          <w:footerReference w:type="default" r:id="rId9"/>
          <w:footerReference w:type="first" r:id="rId10"/>
          <w:pgSz w:w="11906" w:h="16838"/>
          <w:pgMar w:top="567" w:right="849" w:bottom="567" w:left="1701" w:header="0" w:footer="0" w:gutter="0"/>
          <w:pgNumType w:start="5"/>
          <w:cols w:space="720"/>
          <w:formProt w:val="0"/>
          <w:titlePg/>
          <w:docGrid w:linePitch="326"/>
        </w:sectPr>
      </w:pPr>
    </w:p>
    <w:p w:rsidR="00FE6273" w:rsidRDefault="00BB2CAA">
      <w:pPr>
        <w:pStyle w:val="Default"/>
        <w:rPr>
          <w:b/>
          <w:lang w:eastAsia="en-US"/>
        </w:rPr>
      </w:pPr>
      <w:r>
        <w:rPr>
          <w:b/>
          <w:lang w:eastAsia="en-US"/>
        </w:rPr>
        <w:t>2.2. Тематический план и содержание учебного предмета</w:t>
      </w:r>
    </w:p>
    <w:tbl>
      <w:tblPr>
        <w:tblW w:w="15042" w:type="dxa"/>
        <w:jc w:val="center"/>
        <w:tblLayout w:type="fixed"/>
        <w:tblCellMar>
          <w:left w:w="10" w:type="dxa"/>
          <w:right w:w="10" w:type="dxa"/>
        </w:tblCellMar>
        <w:tblLook w:val="04A0" w:firstRow="1" w:lastRow="0" w:firstColumn="1" w:lastColumn="0" w:noHBand="0" w:noVBand="1"/>
      </w:tblPr>
      <w:tblGrid>
        <w:gridCol w:w="2894"/>
        <w:gridCol w:w="9211"/>
        <w:gridCol w:w="859"/>
        <w:gridCol w:w="2078"/>
      </w:tblGrid>
      <w:tr w:rsidR="00FE6273">
        <w:trPr>
          <w:trHeight w:hRule="exact" w:val="1195"/>
          <w:jc w:val="center"/>
        </w:trPr>
        <w:tc>
          <w:tcPr>
            <w:tcW w:w="2894" w:type="dxa"/>
            <w:tcBorders>
              <w:top w:val="single" w:sz="4" w:space="0" w:color="000000"/>
              <w:left w:val="single" w:sz="4" w:space="0" w:color="000000"/>
            </w:tcBorders>
            <w:vAlign w:val="center"/>
          </w:tcPr>
          <w:p w:rsidR="00FE6273" w:rsidRDefault="00BB2CAA">
            <w:pPr>
              <w:widowControl w:val="0"/>
              <w:spacing w:line="285" w:lineRule="auto"/>
              <w:jc w:val="center"/>
              <w:rPr>
                <w:rFonts w:eastAsia="Tahoma"/>
                <w:color w:val="000000"/>
                <w:sz w:val="20"/>
                <w:szCs w:val="20"/>
                <w:lang w:bidi="ru-RU"/>
              </w:rPr>
            </w:pPr>
            <w:r>
              <w:rPr>
                <w:rFonts w:eastAsia="Tahoma"/>
                <w:b/>
                <w:bCs/>
                <w:color w:val="000000"/>
                <w:sz w:val="20"/>
                <w:szCs w:val="20"/>
                <w:lang w:bidi="ru-RU"/>
              </w:rPr>
              <w:t>Наименование разделов и тем</w:t>
            </w:r>
          </w:p>
        </w:tc>
        <w:tc>
          <w:tcPr>
            <w:tcW w:w="9211" w:type="dxa"/>
            <w:tcBorders>
              <w:top w:val="single" w:sz="4" w:space="0" w:color="000000"/>
              <w:left w:val="single" w:sz="4" w:space="0" w:color="000000"/>
            </w:tcBorders>
            <w:vAlign w:val="center"/>
          </w:tcPr>
          <w:p w:rsidR="00FE6273" w:rsidRDefault="00BB2CAA">
            <w:pPr>
              <w:widowControl w:val="0"/>
              <w:spacing w:line="276" w:lineRule="auto"/>
              <w:jc w:val="center"/>
              <w:rPr>
                <w:rFonts w:eastAsia="Tahoma"/>
                <w:color w:val="000000"/>
                <w:sz w:val="20"/>
                <w:szCs w:val="20"/>
                <w:lang w:bidi="ru-RU"/>
              </w:rPr>
            </w:pPr>
            <w:r>
              <w:rPr>
                <w:rFonts w:eastAsia="Tahoma"/>
                <w:b/>
                <w:bCs/>
                <w:color w:val="000000"/>
                <w:sz w:val="20"/>
                <w:szCs w:val="20"/>
                <w:lang w:bidi="ru-RU"/>
              </w:rPr>
              <w:t xml:space="preserve">Содержание учебного материала, лабораторные и практические работы, самостоятельная работа обучающихся, курсовая работа (проект) </w:t>
            </w:r>
            <w:r>
              <w:rPr>
                <w:rFonts w:eastAsia="Arial"/>
                <w:i/>
                <w:iCs/>
                <w:color w:val="000000"/>
                <w:sz w:val="20"/>
                <w:szCs w:val="20"/>
                <w:lang w:bidi="ru-RU"/>
              </w:rPr>
              <w:t>(если предусмотрены)</w:t>
            </w:r>
          </w:p>
        </w:tc>
        <w:tc>
          <w:tcPr>
            <w:tcW w:w="859" w:type="dxa"/>
            <w:tcBorders>
              <w:top w:val="single" w:sz="4" w:space="0" w:color="000000"/>
              <w:left w:val="single" w:sz="4" w:space="0" w:color="000000"/>
            </w:tcBorders>
            <w:vAlign w:val="center"/>
          </w:tcPr>
          <w:p w:rsidR="00FE6273" w:rsidRDefault="00BB2CAA">
            <w:pPr>
              <w:widowControl w:val="0"/>
              <w:spacing w:line="268" w:lineRule="auto"/>
              <w:jc w:val="center"/>
              <w:rPr>
                <w:rFonts w:eastAsia="Tahoma"/>
                <w:color w:val="000000"/>
                <w:sz w:val="20"/>
                <w:szCs w:val="20"/>
                <w:lang w:bidi="ru-RU"/>
              </w:rPr>
            </w:pPr>
            <w:r>
              <w:rPr>
                <w:rFonts w:eastAsia="Tahoma"/>
                <w:b/>
                <w:bCs/>
                <w:color w:val="000000"/>
                <w:sz w:val="20"/>
                <w:szCs w:val="20"/>
                <w:lang w:bidi="ru-RU"/>
              </w:rPr>
              <w:t>Объем часов</w:t>
            </w:r>
          </w:p>
        </w:tc>
        <w:tc>
          <w:tcPr>
            <w:tcW w:w="2078" w:type="dxa"/>
            <w:tcBorders>
              <w:top w:val="single" w:sz="4" w:space="0" w:color="000000"/>
              <w:left w:val="single" w:sz="4" w:space="0" w:color="000000"/>
              <w:right w:val="single" w:sz="4" w:space="0" w:color="000000"/>
            </w:tcBorders>
            <w:vAlign w:val="bottom"/>
          </w:tcPr>
          <w:p w:rsidR="00FE6273" w:rsidRDefault="00BB2CAA">
            <w:pPr>
              <w:widowControl w:val="0"/>
              <w:spacing w:line="288" w:lineRule="auto"/>
              <w:jc w:val="center"/>
              <w:rPr>
                <w:rFonts w:eastAsia="Tahoma"/>
                <w:color w:val="000000"/>
                <w:sz w:val="20"/>
                <w:szCs w:val="20"/>
                <w:lang w:bidi="ru-RU"/>
              </w:rPr>
            </w:pPr>
            <w:r>
              <w:rPr>
                <w:rFonts w:eastAsia="Tahoma"/>
                <w:b/>
                <w:bCs/>
                <w:color w:val="000000"/>
                <w:sz w:val="20"/>
                <w:szCs w:val="20"/>
                <w:lang w:bidi="ru-RU"/>
              </w:rPr>
              <w:t>Формируемые общие и профессиональные компетенции</w:t>
            </w:r>
          </w:p>
        </w:tc>
      </w:tr>
      <w:tr w:rsidR="00FE6273">
        <w:trPr>
          <w:trHeight w:hRule="exact" w:val="302"/>
          <w:jc w:val="center"/>
        </w:trPr>
        <w:tc>
          <w:tcPr>
            <w:tcW w:w="2894" w:type="dxa"/>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1</w:t>
            </w:r>
          </w:p>
        </w:tc>
        <w:tc>
          <w:tcPr>
            <w:tcW w:w="9211" w:type="dxa"/>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Arial"/>
                <w:b/>
                <w:bCs/>
                <w:i/>
                <w:iCs/>
                <w:color w:val="000000"/>
                <w:sz w:val="20"/>
                <w:szCs w:val="20"/>
                <w:lang w:bidi="ru-RU"/>
              </w:rPr>
              <w:t>2</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b/>
                <w:bCs/>
                <w:color w:val="000000"/>
                <w:sz w:val="20"/>
                <w:szCs w:val="20"/>
                <w:lang w:bidi="ru-RU"/>
              </w:rPr>
              <w:t>3</w:t>
            </w:r>
          </w:p>
        </w:tc>
        <w:tc>
          <w:tcPr>
            <w:tcW w:w="2078" w:type="dxa"/>
            <w:tcBorders>
              <w:top w:val="single" w:sz="4" w:space="0" w:color="000000"/>
              <w:left w:val="single" w:sz="4" w:space="0" w:color="000000"/>
              <w:righ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4</w:t>
            </w: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spacing w:line="268" w:lineRule="auto"/>
              <w:jc w:val="center"/>
              <w:rPr>
                <w:rFonts w:eastAsia="Tahoma"/>
                <w:color w:val="000000"/>
                <w:sz w:val="20"/>
                <w:szCs w:val="20"/>
                <w:lang w:bidi="ru-RU"/>
              </w:rPr>
            </w:pPr>
            <w:r>
              <w:rPr>
                <w:rFonts w:eastAsia="Tahoma"/>
                <w:b/>
                <w:bCs/>
                <w:color w:val="000000"/>
                <w:sz w:val="20"/>
                <w:szCs w:val="20"/>
                <w:lang w:bidi="ru-RU"/>
              </w:rPr>
              <w:t>Введение. Физика и методы научного познания</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val="restart"/>
            <w:tcBorders>
              <w:top w:val="single" w:sz="4" w:space="0" w:color="000000"/>
              <w:left w:val="single" w:sz="4" w:space="0" w:color="000000"/>
              <w:right w:val="single" w:sz="4" w:space="0" w:color="000000"/>
            </w:tcBorders>
          </w:tcPr>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03</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05</w:t>
            </w:r>
          </w:p>
        </w:tc>
      </w:tr>
      <w:tr w:rsidR="00FE6273">
        <w:trPr>
          <w:trHeight w:hRule="exact" w:val="1661"/>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9211" w:type="dxa"/>
            <w:tcBorders>
              <w:top w:val="single" w:sz="4" w:space="0" w:color="000000"/>
              <w:left w:val="single" w:sz="4" w:space="0" w:color="000000"/>
            </w:tcBorders>
            <w:vAlign w:val="bottom"/>
          </w:tcPr>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298"/>
          <w:jc w:val="center"/>
        </w:trPr>
        <w:tc>
          <w:tcPr>
            <w:tcW w:w="12105" w:type="dxa"/>
            <w:gridSpan w:val="2"/>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Раздел 1. Механика</w:t>
            </w:r>
          </w:p>
        </w:tc>
        <w:tc>
          <w:tcPr>
            <w:tcW w:w="859" w:type="dxa"/>
            <w:tcBorders>
              <w:top w:val="single" w:sz="4" w:space="0" w:color="000000"/>
              <w:left w:val="single" w:sz="4" w:space="0" w:color="000000"/>
            </w:tcBorders>
          </w:tcPr>
          <w:p w:rsidR="00FE6273" w:rsidRDefault="00BB2CAA">
            <w:pPr>
              <w:widowControl w:val="0"/>
              <w:ind w:right="240"/>
              <w:jc w:val="right"/>
              <w:rPr>
                <w:rFonts w:eastAsia="Tahoma"/>
                <w:color w:val="000000"/>
                <w:sz w:val="20"/>
                <w:szCs w:val="20"/>
                <w:lang w:bidi="ru-RU"/>
              </w:rPr>
            </w:pPr>
            <w:r>
              <w:rPr>
                <w:rFonts w:eastAsia="Tahoma"/>
                <w:b/>
                <w:bCs/>
                <w:color w:val="000000"/>
                <w:sz w:val="20"/>
                <w:szCs w:val="20"/>
                <w:lang w:bidi="ru-RU"/>
              </w:rPr>
              <w:t>6</w:t>
            </w:r>
          </w:p>
        </w:tc>
        <w:tc>
          <w:tcPr>
            <w:tcW w:w="2078" w:type="dxa"/>
            <w:vMerge w:val="restart"/>
            <w:tcBorders>
              <w:top w:val="single" w:sz="4" w:space="0" w:color="000000"/>
              <w:left w:val="single" w:sz="4" w:space="0" w:color="000000"/>
              <w:right w:val="single" w:sz="4" w:space="0" w:color="000000"/>
            </w:tcBorders>
          </w:tcPr>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01</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02</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04</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05</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ОК 07</w:t>
            </w: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Тема 1.1</w:t>
            </w:r>
          </w:p>
          <w:p w:rsidR="00FE6273" w:rsidRDefault="00BB2CAA">
            <w:pPr>
              <w:widowControl w:val="0"/>
              <w:ind w:firstLine="520"/>
              <w:rPr>
                <w:rFonts w:eastAsia="Tahoma"/>
                <w:color w:val="000000"/>
                <w:sz w:val="20"/>
                <w:szCs w:val="20"/>
                <w:lang w:bidi="ru-RU"/>
              </w:rPr>
            </w:pPr>
            <w:r>
              <w:rPr>
                <w:rFonts w:eastAsia="Tahoma"/>
                <w:color w:val="000000"/>
                <w:sz w:val="20"/>
                <w:szCs w:val="20"/>
                <w:lang w:bidi="ru-RU"/>
              </w:rPr>
              <w:t>Основы кинематики</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203"/>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vAlign w:val="bottom"/>
          </w:tcPr>
          <w:p w:rsidR="00FE6273" w:rsidRDefault="00BB2CAA">
            <w:pPr>
              <w:widowControl w:val="0"/>
              <w:spacing w:line="268" w:lineRule="auto"/>
            </w:pPr>
            <w:r>
              <w:rPr>
                <w:rFonts w:eastAsia="Tahoma"/>
                <w:color w:val="000000"/>
                <w:sz w:val="20"/>
                <w:szCs w:val="20"/>
                <w:lang w:bidi="ru-RU"/>
              </w:rPr>
              <w:t>Механическое движение и его виды. Материальная точка. Скалярные и векторные физические величины. Относительность механического движения</w:t>
            </w:r>
            <w:r>
              <w:rPr>
                <w:rFonts w:eastAsia="Tahoma"/>
                <w:b/>
                <w:bCs/>
                <w:color w:val="000000"/>
                <w:sz w:val="20"/>
                <w:szCs w:val="20"/>
                <w:lang w:bidi="ru-RU"/>
              </w:rPr>
              <w:t xml:space="preserve">. </w:t>
            </w:r>
            <w:r>
              <w:rPr>
                <w:rFonts w:eastAsia="Tahoma"/>
                <w:color w:val="000000"/>
                <w:sz w:val="20"/>
                <w:szCs w:val="20"/>
                <w:lang w:bidi="ru-RU"/>
              </w:rPr>
              <w:t>Система отсчета. Принцип относительности Галилея. Траектория. Путь.</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p w:rsidR="00FE6273" w:rsidRDefault="00FE6273">
            <w:pPr>
              <w:widowControl w:val="0"/>
              <w:spacing w:line="268" w:lineRule="auto"/>
              <w:rPr>
                <w:rFonts w:eastAsia="Tahoma"/>
                <w:color w:val="000000"/>
                <w:sz w:val="20"/>
                <w:szCs w:val="20"/>
                <w:lang w:bidi="ru-RU"/>
              </w:rPr>
            </w:pPr>
          </w:p>
          <w:p w:rsidR="00FE6273" w:rsidRDefault="00FE6273">
            <w:pPr>
              <w:widowControl w:val="0"/>
              <w:spacing w:line="268" w:lineRule="auto"/>
              <w:rPr>
                <w:rFonts w:eastAsia="Tahoma"/>
                <w:color w:val="000000"/>
                <w:sz w:val="20"/>
                <w:szCs w:val="20"/>
                <w:lang w:bidi="ru-RU"/>
              </w:rPr>
            </w:pPr>
          </w:p>
          <w:p w:rsidR="00FE6273" w:rsidRDefault="00FE6273">
            <w:pPr>
              <w:widowControl w:val="0"/>
              <w:spacing w:line="268" w:lineRule="auto"/>
              <w:rPr>
                <w:rFonts w:eastAsia="Tahoma"/>
                <w:color w:val="000000"/>
                <w:sz w:val="20"/>
                <w:szCs w:val="20"/>
                <w:lang w:bidi="ru-RU"/>
              </w:rPr>
            </w:pP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Тема 1.2</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Основы динамики</w:t>
            </w: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186"/>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8" w:lineRule="auto"/>
              <w:rPr>
                <w:rFonts w:eastAsia="Tahoma"/>
                <w:color w:val="000000"/>
                <w:sz w:val="20"/>
                <w:szCs w:val="20"/>
                <w:lang w:bidi="ru-RU"/>
              </w:rPr>
            </w:pPr>
            <w:r>
              <w:rPr>
                <w:rFonts w:eastAsia="Tahoma"/>
                <w:color w:val="000000"/>
                <w:sz w:val="20"/>
                <w:szCs w:val="20"/>
                <w:lang w:bidi="ru-RU"/>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w:t>
            </w:r>
          </w:p>
        </w:tc>
        <w:tc>
          <w:tcPr>
            <w:tcW w:w="859"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Тема 1.3</w:t>
            </w:r>
          </w:p>
          <w:p w:rsidR="00FE6273" w:rsidRDefault="00BB2CAA">
            <w:pPr>
              <w:widowControl w:val="0"/>
              <w:spacing w:line="288" w:lineRule="auto"/>
              <w:jc w:val="center"/>
              <w:rPr>
                <w:rFonts w:eastAsia="Tahoma"/>
                <w:color w:val="000000"/>
                <w:sz w:val="20"/>
                <w:szCs w:val="20"/>
                <w:lang w:bidi="ru-RU"/>
              </w:rPr>
            </w:pPr>
            <w:r>
              <w:rPr>
                <w:rFonts w:eastAsia="Tahoma"/>
                <w:color w:val="000000"/>
                <w:sz w:val="20"/>
                <w:szCs w:val="20"/>
                <w:lang w:bidi="ru-RU"/>
              </w:rPr>
              <w:t>Законы сохранения в механике</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123"/>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bottom w:val="single" w:sz="4" w:space="0" w:color="000000"/>
            </w:tcBorders>
            <w:vAlign w:val="bottom"/>
          </w:tcPr>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Применение законов сохранения. Использование законов механики для объяснения движения</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lang w:bidi="ru-RU"/>
              </w:rPr>
            </w:pPr>
          </w:p>
        </w:tc>
      </w:tr>
    </w:tbl>
    <w:p w:rsidR="00FE6273" w:rsidRDefault="00BB2CAA">
      <w:pPr>
        <w:widowControl w:val="0"/>
        <w:spacing w:line="1" w:lineRule="exact"/>
        <w:rPr>
          <w:rFonts w:eastAsia="Courier New"/>
          <w:color w:val="000000"/>
          <w:sz w:val="2"/>
          <w:szCs w:val="2"/>
          <w:lang w:bidi="ru-RU"/>
        </w:rPr>
      </w:pPr>
      <w:r>
        <w:br w:type="page"/>
      </w:r>
    </w:p>
    <w:tbl>
      <w:tblPr>
        <w:tblW w:w="15043" w:type="dxa"/>
        <w:jc w:val="center"/>
        <w:tblLayout w:type="fixed"/>
        <w:tblCellMar>
          <w:left w:w="10" w:type="dxa"/>
          <w:right w:w="10" w:type="dxa"/>
        </w:tblCellMar>
        <w:tblLook w:val="04A0" w:firstRow="1" w:lastRow="0" w:firstColumn="1" w:lastColumn="0" w:noHBand="0" w:noVBand="1"/>
      </w:tblPr>
      <w:tblGrid>
        <w:gridCol w:w="2885"/>
        <w:gridCol w:w="9221"/>
        <w:gridCol w:w="859"/>
        <w:gridCol w:w="2078"/>
      </w:tblGrid>
      <w:tr w:rsidR="00FE6273">
        <w:trPr>
          <w:trHeight w:hRule="exact" w:val="614"/>
          <w:jc w:val="center"/>
        </w:trPr>
        <w:tc>
          <w:tcPr>
            <w:tcW w:w="2885"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9221" w:type="dxa"/>
            <w:tcBorders>
              <w:left w:val="single" w:sz="4" w:space="0" w:color="000000"/>
            </w:tcBorders>
            <w:vAlign w:val="center"/>
          </w:tcPr>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небесных тел и для развития космических исследований, границы применимости классической механики.</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12106" w:type="dxa"/>
            <w:gridSpan w:val="2"/>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Раздел 2. Молекулярная физика и термодинамика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b/>
                <w:bCs/>
                <w:color w:val="000000"/>
                <w:sz w:val="20"/>
                <w:szCs w:val="20"/>
                <w:lang w:bidi="ru-RU"/>
              </w:rPr>
              <w:t>24</w:t>
            </w:r>
          </w:p>
        </w:tc>
        <w:tc>
          <w:tcPr>
            <w:tcW w:w="2078" w:type="dxa"/>
            <w:tcBorders>
              <w:top w:val="single" w:sz="4" w:space="0" w:color="000000"/>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01</w:t>
            </w:r>
          </w:p>
        </w:tc>
      </w:tr>
      <w:tr w:rsidR="00FE6273">
        <w:trPr>
          <w:trHeight w:hRule="exact" w:val="298"/>
          <w:jc w:val="center"/>
        </w:trPr>
        <w:tc>
          <w:tcPr>
            <w:tcW w:w="2885" w:type="dxa"/>
            <w:tcBorders>
              <w:top w:val="single" w:sz="4" w:space="0" w:color="000000"/>
              <w:left w:val="single" w:sz="4" w:space="0" w:color="000000"/>
            </w:tcBorders>
          </w:tcPr>
          <w:p w:rsidR="00FE6273" w:rsidRDefault="00BB2CAA">
            <w:pPr>
              <w:widowControl w:val="0"/>
              <w:ind w:left="1080"/>
              <w:rPr>
                <w:rFonts w:eastAsia="Tahoma"/>
                <w:color w:val="000000"/>
                <w:sz w:val="20"/>
                <w:szCs w:val="20"/>
                <w:lang w:bidi="ru-RU"/>
              </w:rPr>
            </w:pPr>
            <w:r>
              <w:rPr>
                <w:rFonts w:eastAsia="Tahoma"/>
                <w:b/>
                <w:bCs/>
                <w:color w:val="000000"/>
                <w:sz w:val="20"/>
                <w:szCs w:val="20"/>
                <w:lang w:bidi="ru-RU"/>
              </w:rPr>
              <w:t>Тема 2.1</w:t>
            </w:r>
          </w:p>
        </w:tc>
        <w:tc>
          <w:tcPr>
            <w:tcW w:w="9221" w:type="dxa"/>
            <w:tcBorders>
              <w:top w:val="single" w:sz="4" w:space="0" w:color="000000"/>
              <w:left w:val="single" w:sz="4" w:space="0" w:color="000000"/>
            </w:tcBorders>
          </w:tcPr>
          <w:p w:rsidR="00FE6273" w:rsidRDefault="00BB2CAA">
            <w:pPr>
              <w:widowControl w:val="0"/>
              <w:jc w:val="both"/>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02</w:t>
            </w:r>
          </w:p>
        </w:tc>
      </w:tr>
      <w:tr w:rsidR="00FE6273">
        <w:trPr>
          <w:trHeight w:hRule="exact" w:val="1771"/>
          <w:jc w:val="center"/>
        </w:trPr>
        <w:tc>
          <w:tcPr>
            <w:tcW w:w="2885" w:type="dxa"/>
            <w:tcBorders>
              <w:left w:val="single" w:sz="4" w:space="0" w:color="000000"/>
            </w:tcBorders>
          </w:tcPr>
          <w:p w:rsidR="00FE6273" w:rsidRDefault="00BB2CAA">
            <w:pPr>
              <w:widowControl w:val="0"/>
              <w:spacing w:line="268" w:lineRule="auto"/>
              <w:jc w:val="center"/>
              <w:rPr>
                <w:rFonts w:eastAsia="Tahoma"/>
                <w:color w:val="000000"/>
                <w:sz w:val="20"/>
                <w:szCs w:val="20"/>
                <w:lang w:bidi="ru-RU"/>
              </w:rPr>
            </w:pPr>
            <w:r>
              <w:rPr>
                <w:rFonts w:eastAsia="Tahoma"/>
                <w:color w:val="000000"/>
                <w:sz w:val="20"/>
                <w:szCs w:val="20"/>
                <w:lang w:bidi="ru-RU"/>
              </w:rPr>
              <w:t>Основы молекулярно-кинетической теории</w:t>
            </w:r>
          </w:p>
        </w:tc>
        <w:tc>
          <w:tcPr>
            <w:tcW w:w="9221" w:type="dxa"/>
            <w:tcBorders>
              <w:top w:val="single" w:sz="4" w:space="0" w:color="000000"/>
              <w:left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 xml:space="preserve">Основные положения молекулярно-кинетической теории. Размеры и масса молекул и атомов. Броуновское движение.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Температура звезд. Скорости движения молекул и их измерение. Уравнение состояния идеального газа. </w:t>
            </w:r>
            <w:proofErr w:type="spellStart"/>
            <w:r>
              <w:rPr>
                <w:rFonts w:eastAsia="Tahoma"/>
                <w:color w:val="000000"/>
                <w:sz w:val="20"/>
                <w:szCs w:val="20"/>
                <w:lang w:bidi="ru-RU"/>
              </w:rPr>
              <w:t>Изопроцессы</w:t>
            </w:r>
            <w:proofErr w:type="spellEnd"/>
            <w:r>
              <w:rPr>
                <w:rFonts w:eastAsia="Tahoma"/>
                <w:color w:val="000000"/>
                <w:sz w:val="20"/>
                <w:szCs w:val="20"/>
                <w:lang w:bidi="ru-RU"/>
              </w:rPr>
              <w:t xml:space="preserve"> и их графики. Газовые законы.</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03</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04</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05</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07</w:t>
            </w:r>
          </w:p>
        </w:tc>
      </w:tr>
      <w:tr w:rsidR="00FE6273">
        <w:trPr>
          <w:trHeight w:hRule="exact" w:val="571"/>
          <w:jc w:val="center"/>
        </w:trPr>
        <w:tc>
          <w:tcPr>
            <w:tcW w:w="2885"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922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rPr>
                <w:rFonts w:eastAsia="Tahoma"/>
                <w:color w:val="000000"/>
                <w:sz w:val="20"/>
                <w:szCs w:val="20"/>
                <w:lang w:bidi="ru-RU"/>
              </w:rPr>
            </w:pPr>
            <w:r>
              <w:rPr>
                <w:rFonts w:eastAsia="Tahoma"/>
                <w:color w:val="000000"/>
                <w:sz w:val="20"/>
                <w:szCs w:val="20"/>
                <w:lang w:bidi="ru-RU"/>
              </w:rPr>
              <w:t xml:space="preserve">1. Изучение одного из </w:t>
            </w:r>
            <w:proofErr w:type="spellStart"/>
            <w:r>
              <w:rPr>
                <w:rFonts w:eastAsia="Tahoma"/>
                <w:color w:val="000000"/>
                <w:sz w:val="20"/>
                <w:szCs w:val="20"/>
                <w:lang w:bidi="ru-RU"/>
              </w:rPr>
              <w:t>изопроцессов</w:t>
            </w:r>
            <w:proofErr w:type="spellEnd"/>
            <w:r>
              <w:rPr>
                <w:rFonts w:eastAsia="Tahoma"/>
                <w:color w:val="000000"/>
                <w:sz w:val="20"/>
                <w:szCs w:val="20"/>
                <w:lang w:bidi="ru-RU"/>
              </w:rPr>
              <w:t>.</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6</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2885" w:type="dxa"/>
            <w:tcBorders>
              <w:top w:val="single" w:sz="4" w:space="0" w:color="000000"/>
              <w:left w:val="single" w:sz="4" w:space="0" w:color="000000"/>
            </w:tcBorders>
          </w:tcPr>
          <w:p w:rsidR="00FE6273" w:rsidRDefault="00BB2CAA">
            <w:pPr>
              <w:widowControl w:val="0"/>
              <w:ind w:left="1080"/>
              <w:rPr>
                <w:rFonts w:eastAsia="Tahoma"/>
                <w:color w:val="000000"/>
                <w:sz w:val="20"/>
                <w:szCs w:val="20"/>
                <w:lang w:bidi="ru-RU"/>
              </w:rPr>
            </w:pPr>
            <w:r>
              <w:rPr>
                <w:rFonts w:eastAsia="Tahoma"/>
                <w:b/>
                <w:bCs/>
                <w:color w:val="000000"/>
                <w:sz w:val="20"/>
                <w:szCs w:val="20"/>
                <w:lang w:bidi="ru-RU"/>
              </w:rPr>
              <w:t>Тема 2.2</w:t>
            </w:r>
          </w:p>
        </w:tc>
        <w:tc>
          <w:tcPr>
            <w:tcW w:w="922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898"/>
          <w:jc w:val="center"/>
        </w:trPr>
        <w:tc>
          <w:tcPr>
            <w:tcW w:w="2885" w:type="dxa"/>
            <w:tcBorders>
              <w:left w:val="single" w:sz="4" w:space="0" w:color="000000"/>
            </w:tcBorders>
          </w:tcPr>
          <w:p w:rsidR="00FE6273" w:rsidRDefault="00BB2CAA">
            <w:pPr>
              <w:widowControl w:val="0"/>
              <w:ind w:firstLine="320"/>
              <w:rPr>
                <w:rFonts w:eastAsia="Tahoma"/>
                <w:color w:val="000000"/>
                <w:sz w:val="20"/>
                <w:szCs w:val="20"/>
                <w:lang w:bidi="ru-RU"/>
              </w:rPr>
            </w:pPr>
            <w:r>
              <w:rPr>
                <w:rFonts w:eastAsia="Tahoma"/>
                <w:color w:val="000000"/>
                <w:sz w:val="20"/>
                <w:szCs w:val="20"/>
                <w:lang w:bidi="ru-RU"/>
              </w:rPr>
              <w:t>Основы термодинамики</w:t>
            </w:r>
          </w:p>
        </w:tc>
        <w:tc>
          <w:tcPr>
            <w:tcW w:w="9221" w:type="dxa"/>
            <w:tcBorders>
              <w:top w:val="single" w:sz="4" w:space="0" w:color="000000"/>
              <w:left w:val="single" w:sz="4" w:space="0" w:color="000000"/>
            </w:tcBorders>
          </w:tcPr>
          <w:p w:rsidR="00FE6273" w:rsidRDefault="00BB2CAA">
            <w:pPr>
              <w:widowControl w:val="0"/>
              <w:spacing w:line="285" w:lineRule="auto"/>
              <w:jc w:val="both"/>
              <w:rPr>
                <w:rFonts w:eastAsia="Tahoma"/>
                <w:color w:val="000000"/>
                <w:sz w:val="20"/>
                <w:szCs w:val="20"/>
                <w:lang w:bidi="ru-RU"/>
              </w:rPr>
            </w:pPr>
            <w:r>
              <w:rPr>
                <w:rFonts w:eastAsia="Tahoma"/>
                <w:color w:val="000000"/>
                <w:sz w:val="20"/>
                <w:szCs w:val="20"/>
                <w:lang w:bidi="ru-RU"/>
              </w:rPr>
              <w:t>Внутренняя энергия. Работа и теплопередача. Количество теплоты. Уравнение теплового баланса. Первое начало термодинамики. Адиабатный процесс. Второе начало термодинамики. Тепловые двигатели. КПД теплового двигателя. Охрана природы.</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2885" w:type="dxa"/>
            <w:tcBorders>
              <w:top w:val="single" w:sz="4" w:space="0" w:color="000000"/>
              <w:left w:val="single" w:sz="4" w:space="0" w:color="000000"/>
            </w:tcBorders>
          </w:tcPr>
          <w:p w:rsidR="00FE6273" w:rsidRDefault="00BB2CAA">
            <w:pPr>
              <w:widowControl w:val="0"/>
              <w:ind w:left="1080"/>
              <w:rPr>
                <w:rFonts w:eastAsia="Tahoma"/>
                <w:color w:val="000000"/>
                <w:sz w:val="20"/>
                <w:szCs w:val="20"/>
                <w:lang w:bidi="ru-RU"/>
              </w:rPr>
            </w:pPr>
            <w:r>
              <w:rPr>
                <w:rFonts w:eastAsia="Tahoma"/>
                <w:b/>
                <w:bCs/>
                <w:color w:val="000000"/>
                <w:sz w:val="20"/>
                <w:szCs w:val="20"/>
                <w:lang w:bidi="ru-RU"/>
              </w:rPr>
              <w:t>Тема 2.3</w:t>
            </w:r>
          </w:p>
        </w:tc>
        <w:tc>
          <w:tcPr>
            <w:tcW w:w="9221" w:type="dxa"/>
            <w:tcBorders>
              <w:top w:val="single" w:sz="4" w:space="0" w:color="000000"/>
              <w:left w:val="single" w:sz="4" w:space="0" w:color="000000"/>
            </w:tcBorders>
          </w:tcPr>
          <w:p w:rsidR="00FE6273" w:rsidRDefault="00BB2CAA">
            <w:pPr>
              <w:widowControl w:val="0"/>
              <w:jc w:val="both"/>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1387"/>
          <w:jc w:val="center"/>
        </w:trPr>
        <w:tc>
          <w:tcPr>
            <w:tcW w:w="2885" w:type="dxa"/>
            <w:tcBorders>
              <w:left w:val="single" w:sz="4" w:space="0" w:color="000000"/>
            </w:tcBorders>
          </w:tcPr>
          <w:p w:rsidR="00FE6273" w:rsidRDefault="00BB2CAA">
            <w:pPr>
              <w:widowControl w:val="0"/>
              <w:spacing w:line="288" w:lineRule="auto"/>
              <w:jc w:val="center"/>
              <w:rPr>
                <w:rFonts w:eastAsia="Tahoma"/>
                <w:color w:val="000000"/>
                <w:sz w:val="20"/>
                <w:szCs w:val="20"/>
                <w:lang w:bidi="ru-RU"/>
              </w:rPr>
            </w:pPr>
            <w:r>
              <w:rPr>
                <w:rFonts w:eastAsia="Tahoma"/>
                <w:color w:val="000000"/>
                <w:sz w:val="20"/>
                <w:szCs w:val="20"/>
                <w:lang w:bidi="ru-RU"/>
              </w:rPr>
              <w:t>Агрегатные состояния вещества и фазовые переходы</w:t>
            </w:r>
          </w:p>
        </w:tc>
        <w:tc>
          <w:tcPr>
            <w:tcW w:w="9221" w:type="dxa"/>
            <w:tcBorders>
              <w:top w:val="single" w:sz="4" w:space="0" w:color="000000"/>
              <w:left w:val="single" w:sz="4" w:space="0" w:color="000000"/>
            </w:tcBorders>
            <w:vAlign w:val="bottom"/>
          </w:tcPr>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Испарение и конденсация. Насыщенный пар и его свойства. Относительная влажность воздуха. Приборы для определения влажности воздуха. Кипение. Зависимость температуры кипения от давления. Характеристика жидкого состояния вещества. Ближний порядок. Поверхностное натяжение. Смачивание. Капиллярные явления. Характеристика твердого состояния вещества. Кристаллические и аморфные тела.</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571"/>
          <w:jc w:val="center"/>
        </w:trPr>
        <w:tc>
          <w:tcPr>
            <w:tcW w:w="2885"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922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rPr>
                <w:rFonts w:eastAsia="Tahoma"/>
                <w:color w:val="000000"/>
                <w:sz w:val="20"/>
                <w:szCs w:val="20"/>
                <w:lang w:bidi="ru-RU"/>
              </w:rPr>
            </w:pPr>
            <w:r>
              <w:rPr>
                <w:rFonts w:eastAsia="Tahoma"/>
                <w:color w:val="000000"/>
                <w:sz w:val="20"/>
                <w:szCs w:val="20"/>
                <w:lang w:bidi="ru-RU"/>
              </w:rPr>
              <w:t>2. Определение влажности воздуха.</w:t>
            </w:r>
          </w:p>
        </w:tc>
        <w:tc>
          <w:tcPr>
            <w:tcW w:w="859" w:type="dxa"/>
            <w:tcBorders>
              <w:top w:val="single" w:sz="4" w:space="0" w:color="000000"/>
              <w:left w:val="single" w:sz="4" w:space="0" w:color="000000"/>
            </w:tcBorders>
            <w:vAlign w:val="bottom"/>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2885" w:type="dxa"/>
            <w:tcBorders>
              <w:top w:val="single" w:sz="4" w:space="0" w:color="000000"/>
              <w:left w:val="single" w:sz="4" w:space="0" w:color="000000"/>
            </w:tcBorders>
          </w:tcPr>
          <w:p w:rsidR="00FE6273" w:rsidRDefault="00BB2CAA">
            <w:pPr>
              <w:widowControl w:val="0"/>
              <w:ind w:left="2760"/>
              <w:rPr>
                <w:rFonts w:eastAsia="Tahoma"/>
                <w:color w:val="000000"/>
                <w:sz w:val="20"/>
                <w:szCs w:val="20"/>
                <w:lang w:bidi="ru-RU"/>
              </w:rPr>
            </w:pPr>
            <w:r>
              <w:rPr>
                <w:rFonts w:eastAsia="Tahoma"/>
                <w:b/>
                <w:bCs/>
                <w:color w:val="000000"/>
                <w:sz w:val="20"/>
                <w:szCs w:val="20"/>
                <w:lang w:bidi="ru-RU"/>
              </w:rPr>
              <w:t>К</w:t>
            </w:r>
          </w:p>
        </w:tc>
        <w:tc>
          <w:tcPr>
            <w:tcW w:w="9221" w:type="dxa"/>
            <w:tcBorders>
              <w:top w:val="single" w:sz="4" w:space="0" w:color="000000"/>
              <w:left w:val="single" w:sz="4" w:space="0" w:color="000000"/>
            </w:tcBorders>
          </w:tcPr>
          <w:p w:rsidR="00FE6273" w:rsidRDefault="00BB2CAA">
            <w:pPr>
              <w:widowControl w:val="0"/>
            </w:pPr>
            <w:proofErr w:type="spellStart"/>
            <w:r>
              <w:rPr>
                <w:rFonts w:eastAsia="Tahoma"/>
                <w:b/>
                <w:bCs/>
                <w:color w:val="000000"/>
                <w:sz w:val="20"/>
                <w:szCs w:val="20"/>
                <w:lang w:bidi="ru-RU"/>
              </w:rPr>
              <w:t>онтрольная</w:t>
            </w:r>
            <w:proofErr w:type="spellEnd"/>
            <w:r>
              <w:rPr>
                <w:rFonts w:eastAsia="Tahoma"/>
                <w:b/>
                <w:bCs/>
                <w:color w:val="000000"/>
                <w:sz w:val="20"/>
                <w:szCs w:val="20"/>
                <w:lang w:bidi="ru-RU"/>
              </w:rPr>
              <w:t xml:space="preserve"> работа №1 </w:t>
            </w:r>
            <w:r>
              <w:rPr>
                <w:rFonts w:eastAsia="Tahoma"/>
                <w:color w:val="000000"/>
                <w:sz w:val="20"/>
                <w:szCs w:val="20"/>
                <w:lang w:bidi="ru-RU"/>
              </w:rPr>
              <w:t>«Молекулярная физика и термодинамика»</w:t>
            </w:r>
          </w:p>
        </w:tc>
        <w:tc>
          <w:tcPr>
            <w:tcW w:w="859" w:type="dxa"/>
            <w:tcBorders>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12106" w:type="dxa"/>
            <w:gridSpan w:val="2"/>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Раздел 3. Электродинамика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b/>
                <w:bCs/>
                <w:color w:val="000000"/>
                <w:sz w:val="20"/>
                <w:szCs w:val="20"/>
                <w:lang w:bidi="ru-RU"/>
              </w:rPr>
              <w:t>38</w:t>
            </w:r>
          </w:p>
        </w:tc>
        <w:tc>
          <w:tcPr>
            <w:tcW w:w="2078" w:type="dxa"/>
            <w:tcBorders>
              <w:top w:val="single" w:sz="4" w:space="0" w:color="000000"/>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01</w:t>
            </w:r>
          </w:p>
        </w:tc>
      </w:tr>
      <w:tr w:rsidR="00FE6273">
        <w:trPr>
          <w:trHeight w:hRule="exact" w:val="298"/>
          <w:jc w:val="center"/>
        </w:trPr>
        <w:tc>
          <w:tcPr>
            <w:tcW w:w="2885" w:type="dxa"/>
            <w:tcBorders>
              <w:top w:val="single" w:sz="4" w:space="0" w:color="000000"/>
              <w:left w:val="single" w:sz="4" w:space="0" w:color="000000"/>
            </w:tcBorders>
          </w:tcPr>
          <w:p w:rsidR="00FE6273" w:rsidRDefault="00BB2CAA">
            <w:pPr>
              <w:widowControl w:val="0"/>
              <w:ind w:left="1080"/>
              <w:rPr>
                <w:rFonts w:eastAsia="Tahoma"/>
                <w:color w:val="000000"/>
                <w:sz w:val="20"/>
                <w:szCs w:val="20"/>
                <w:lang w:bidi="ru-RU"/>
              </w:rPr>
            </w:pPr>
            <w:r>
              <w:rPr>
                <w:rFonts w:eastAsia="Tahoma"/>
                <w:b/>
                <w:bCs/>
                <w:color w:val="000000"/>
                <w:sz w:val="20"/>
                <w:szCs w:val="20"/>
                <w:lang w:bidi="ru-RU"/>
              </w:rPr>
              <w:t>Тема 3.1</w:t>
            </w:r>
          </w:p>
        </w:tc>
        <w:tc>
          <w:tcPr>
            <w:tcW w:w="922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02</w:t>
            </w:r>
          </w:p>
        </w:tc>
      </w:tr>
      <w:tr w:rsidR="00FE6273">
        <w:trPr>
          <w:trHeight w:hRule="exact" w:val="1781"/>
          <w:jc w:val="center"/>
        </w:trPr>
        <w:tc>
          <w:tcPr>
            <w:tcW w:w="2885" w:type="dxa"/>
            <w:tcBorders>
              <w:left w:val="single" w:sz="4" w:space="0" w:color="000000"/>
              <w:bottom w:val="single" w:sz="4" w:space="0" w:color="000000"/>
            </w:tcBorders>
          </w:tcPr>
          <w:p w:rsidR="00FE6273" w:rsidRDefault="00BB2CAA">
            <w:pPr>
              <w:widowControl w:val="0"/>
              <w:ind w:firstLine="480"/>
              <w:rPr>
                <w:rFonts w:eastAsia="Tahoma"/>
                <w:color w:val="000000"/>
                <w:sz w:val="20"/>
                <w:szCs w:val="20"/>
                <w:lang w:bidi="ru-RU"/>
              </w:rPr>
            </w:pPr>
            <w:r>
              <w:rPr>
                <w:rFonts w:eastAsia="Tahoma"/>
                <w:color w:val="000000"/>
                <w:sz w:val="20"/>
                <w:szCs w:val="20"/>
                <w:lang w:bidi="ru-RU"/>
              </w:rPr>
              <w:t>Электрическое поле</w:t>
            </w:r>
          </w:p>
        </w:tc>
        <w:tc>
          <w:tcPr>
            <w:tcW w:w="9221" w:type="dxa"/>
            <w:tcBorders>
              <w:top w:val="single" w:sz="4" w:space="0" w:color="000000"/>
              <w:left w:val="single" w:sz="4" w:space="0" w:color="000000"/>
              <w:bottom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Электрические заряды. Элементарный электрический заряд. Закон сохранения заряда. Закон Кулона.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Потенциал. Разность потенциалов. Эквипотенциальные поверхности. Связь между напряженностью и разностью потенциалов электрического поля. Электроемкость. Конденсаторы. Энергия заряженного конденсатора. Применение</w:t>
            </w:r>
          </w:p>
        </w:tc>
        <w:tc>
          <w:tcPr>
            <w:tcW w:w="859" w:type="dxa"/>
            <w:tcBorders>
              <w:left w:val="single" w:sz="4" w:space="0" w:color="000000"/>
              <w:bottom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bottom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03</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04</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05</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07</w:t>
            </w:r>
          </w:p>
        </w:tc>
      </w:tr>
    </w:tbl>
    <w:p w:rsidR="00FE6273" w:rsidRDefault="00BB2CAA">
      <w:pPr>
        <w:widowControl w:val="0"/>
        <w:spacing w:line="1" w:lineRule="exact"/>
        <w:rPr>
          <w:rFonts w:eastAsia="Courier New"/>
          <w:color w:val="000000"/>
          <w:sz w:val="2"/>
          <w:szCs w:val="2"/>
          <w:lang w:bidi="ru-RU"/>
        </w:rPr>
      </w:pPr>
      <w:r>
        <w:br w:type="page"/>
      </w:r>
    </w:p>
    <w:tbl>
      <w:tblPr>
        <w:tblW w:w="15042" w:type="dxa"/>
        <w:jc w:val="center"/>
        <w:tblLayout w:type="fixed"/>
        <w:tblCellMar>
          <w:left w:w="10" w:type="dxa"/>
          <w:right w:w="10" w:type="dxa"/>
        </w:tblCellMar>
        <w:tblLook w:val="04A0" w:firstRow="1" w:lastRow="0" w:firstColumn="1" w:lastColumn="0" w:noHBand="0" w:noVBand="1"/>
      </w:tblPr>
      <w:tblGrid>
        <w:gridCol w:w="2894"/>
        <w:gridCol w:w="9211"/>
        <w:gridCol w:w="859"/>
        <w:gridCol w:w="2078"/>
      </w:tblGrid>
      <w:tr w:rsidR="00FE6273">
        <w:trPr>
          <w:trHeight w:hRule="exact" w:val="360"/>
          <w:jc w:val="center"/>
        </w:trPr>
        <w:tc>
          <w:tcPr>
            <w:tcW w:w="2894"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9211" w:type="dxa"/>
            <w:tcBorders>
              <w:left w:val="single" w:sz="4" w:space="0" w:color="000000"/>
            </w:tcBorders>
            <w:vAlign w:val="bottom"/>
          </w:tcPr>
          <w:p w:rsidR="00FE6273" w:rsidRDefault="00BB2CAA">
            <w:pPr>
              <w:widowControl w:val="0"/>
              <w:rPr>
                <w:rFonts w:eastAsia="Tahoma"/>
                <w:color w:val="000000"/>
                <w:sz w:val="20"/>
                <w:szCs w:val="20"/>
                <w:lang w:bidi="ru-RU"/>
              </w:rPr>
            </w:pPr>
            <w:r>
              <w:rPr>
                <w:rFonts w:eastAsia="Tahoma"/>
                <w:color w:val="000000"/>
                <w:sz w:val="20"/>
                <w:szCs w:val="20"/>
                <w:lang w:bidi="ru-RU"/>
              </w:rPr>
              <w:t>конденсаторов.</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vMerge w:val="restart"/>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Pr="00CF3496" w:rsidRDefault="00BB2CAA">
            <w:pPr>
              <w:widowControl w:val="0"/>
              <w:jc w:val="center"/>
              <w:rPr>
                <w:rFonts w:eastAsia="Tahoma"/>
                <w:sz w:val="20"/>
                <w:szCs w:val="20"/>
                <w:lang w:bidi="ru-RU"/>
              </w:rPr>
            </w:pPr>
            <w:r w:rsidRPr="00CF3496">
              <w:rPr>
                <w:rFonts w:eastAsia="Tahoma"/>
                <w:b/>
                <w:bCs/>
                <w:sz w:val="20"/>
                <w:szCs w:val="20"/>
                <w:lang w:bidi="ru-RU"/>
              </w:rPr>
              <w:t>Тема 3.2</w:t>
            </w:r>
          </w:p>
          <w:p w:rsidR="00FE6273" w:rsidRDefault="00BB2CAA">
            <w:pPr>
              <w:widowControl w:val="0"/>
              <w:ind w:firstLine="240"/>
              <w:jc w:val="both"/>
              <w:rPr>
                <w:rFonts w:eastAsia="Tahoma"/>
                <w:color w:val="000000"/>
                <w:sz w:val="20"/>
                <w:szCs w:val="20"/>
                <w:lang w:bidi="ru-RU"/>
              </w:rPr>
            </w:pPr>
            <w:r w:rsidRPr="00CF3496">
              <w:rPr>
                <w:rFonts w:eastAsia="Tahoma"/>
                <w:sz w:val="20"/>
                <w:szCs w:val="20"/>
                <w:lang w:bidi="ru-RU"/>
              </w:rPr>
              <w:t>Законы постоянного тока</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478"/>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 Закон Ома для полной цепи.</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845"/>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numPr>
                <w:ilvl w:val="0"/>
                <w:numId w:val="27"/>
              </w:numPr>
              <w:tabs>
                <w:tab w:val="left" w:pos="254"/>
              </w:tabs>
              <w:rPr>
                <w:rFonts w:eastAsia="Tahoma"/>
                <w:color w:val="000000"/>
                <w:sz w:val="20"/>
                <w:szCs w:val="20"/>
                <w:lang w:bidi="ru-RU"/>
              </w:rPr>
            </w:pPr>
            <w:r>
              <w:rPr>
                <w:rFonts w:eastAsia="Tahoma"/>
                <w:color w:val="000000"/>
                <w:sz w:val="20"/>
                <w:szCs w:val="20"/>
                <w:lang w:bidi="ru-RU"/>
              </w:rPr>
              <w:t>Изучение законов последовательного и параллельного соединений проводников.</w:t>
            </w:r>
          </w:p>
          <w:p w:rsidR="00FE6273" w:rsidRDefault="00BB2CAA">
            <w:pPr>
              <w:widowControl w:val="0"/>
              <w:numPr>
                <w:ilvl w:val="0"/>
                <w:numId w:val="27"/>
              </w:numPr>
              <w:tabs>
                <w:tab w:val="left" w:pos="254"/>
              </w:tabs>
              <w:rPr>
                <w:rFonts w:eastAsia="Tahoma"/>
                <w:color w:val="000000"/>
                <w:sz w:val="20"/>
                <w:szCs w:val="20"/>
                <w:lang w:bidi="ru-RU"/>
              </w:rPr>
            </w:pPr>
            <w:r>
              <w:rPr>
                <w:rFonts w:eastAsia="Tahoma"/>
                <w:color w:val="000000"/>
                <w:sz w:val="20"/>
                <w:szCs w:val="20"/>
                <w:lang w:bidi="ru-RU"/>
              </w:rPr>
              <w:t>Измерение ЭДС и внутреннего сопротивления источника тока.</w:t>
            </w:r>
          </w:p>
        </w:tc>
        <w:tc>
          <w:tcPr>
            <w:tcW w:w="859" w:type="dxa"/>
            <w:tcBorders>
              <w:top w:val="single" w:sz="4" w:space="0" w:color="000000"/>
              <w:left w:val="single" w:sz="4" w:space="0" w:color="000000"/>
            </w:tcBorders>
            <w:vAlign w:val="bottom"/>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6</w:t>
            </w:r>
          </w:p>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98"/>
          <w:jc w:val="center"/>
        </w:trPr>
        <w:tc>
          <w:tcPr>
            <w:tcW w:w="2894" w:type="dxa"/>
            <w:vMerge w:val="restart"/>
            <w:tcBorders>
              <w:top w:val="single" w:sz="4" w:space="0" w:color="000000"/>
              <w:left w:val="single" w:sz="4" w:space="0" w:color="000000"/>
            </w:tcBorders>
          </w:tcPr>
          <w:p w:rsidR="00FE6273" w:rsidRDefault="00BB2CAA">
            <w:pPr>
              <w:widowControl w:val="0"/>
              <w:spacing w:line="285" w:lineRule="auto"/>
              <w:ind w:left="520" w:hanging="380"/>
            </w:pPr>
            <w:r>
              <w:rPr>
                <w:rFonts w:eastAsia="Tahoma"/>
                <w:b/>
                <w:bCs/>
                <w:color w:val="000000"/>
                <w:sz w:val="20"/>
                <w:szCs w:val="20"/>
                <w:lang w:bidi="ru-RU"/>
              </w:rPr>
              <w:t xml:space="preserve">Тема 3.3 </w:t>
            </w:r>
            <w:r>
              <w:rPr>
                <w:rFonts w:eastAsia="Tahoma"/>
                <w:color w:val="000000"/>
                <w:sz w:val="20"/>
                <w:szCs w:val="20"/>
                <w:lang w:bidi="ru-RU"/>
              </w:rPr>
              <w:t>Электрический ток в различных средах</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spacing w:before="28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190"/>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5" w:lineRule="auto"/>
              <w:jc w:val="both"/>
            </w:pPr>
            <w:r>
              <w:rPr>
                <w:rFonts w:eastAsia="Tahoma"/>
                <w:color w:val="000000"/>
                <w:sz w:val="20"/>
                <w:szCs w:val="20"/>
                <w:lang w:bidi="ru-RU"/>
              </w:rPr>
              <w:t>Электрический ток в металлах, в электролитах, газах, в вакууме. Электролиз. Закон электролиза Фарадея. Виды газовых разрядов. Термоэлектронная эмиссия. Плазма. Электрический ток в полупроводниках. Собственная и примесная проводимости. Р</w:t>
            </w:r>
            <w:r>
              <w:rPr>
                <w:rFonts w:eastAsia="Tahoma"/>
                <w:color w:val="000000"/>
                <w:sz w:val="20"/>
                <w:szCs w:val="20"/>
                <w:lang w:val="en-US" w:eastAsia="en-US" w:bidi="en-US"/>
              </w:rPr>
              <w:t xml:space="preserve">-n </w:t>
            </w:r>
            <w:r>
              <w:rPr>
                <w:rFonts w:eastAsia="Tahoma"/>
                <w:color w:val="000000"/>
                <w:sz w:val="20"/>
                <w:szCs w:val="20"/>
                <w:lang w:bidi="ru-RU"/>
              </w:rPr>
              <w:t>переход. Полупроводниковые приборы. Применение полупроводников.</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Тема 3.4</w:t>
            </w:r>
          </w:p>
          <w:p w:rsidR="00FE6273" w:rsidRDefault="00BB2CAA">
            <w:pPr>
              <w:widowControl w:val="0"/>
              <w:rPr>
                <w:rFonts w:eastAsia="Tahoma"/>
                <w:color w:val="000000"/>
                <w:sz w:val="20"/>
                <w:szCs w:val="20"/>
                <w:lang w:bidi="ru-RU"/>
              </w:rPr>
            </w:pPr>
            <w:r>
              <w:rPr>
                <w:rFonts w:eastAsia="Tahoma"/>
                <w:color w:val="000000"/>
                <w:sz w:val="20"/>
                <w:szCs w:val="20"/>
                <w:lang w:bidi="ru-RU"/>
              </w:rPr>
              <w:t>Магнитное поле</w:t>
            </w:r>
          </w:p>
        </w:tc>
        <w:tc>
          <w:tcPr>
            <w:tcW w:w="9211" w:type="dxa"/>
            <w:tcBorders>
              <w:top w:val="single" w:sz="4" w:space="0" w:color="000000"/>
              <w:left w:val="single" w:sz="4" w:space="0" w:color="000000"/>
            </w:tcBorders>
            <w:vAlign w:val="bottom"/>
          </w:tcPr>
          <w:p w:rsidR="00FE6273" w:rsidRDefault="00BB2CAA">
            <w:pPr>
              <w:widowControl w:val="0"/>
              <w:jc w:val="both"/>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186"/>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Вектор индукции магнитного поля. Взаимодействие токов. Сила Ампера. Применение силы Ампера. Магнитный поток. Действие магнитного поля на движущийся заряд. Сила Лоренца. Применение силы Лоренца. Магнитные свойства вещества. Солнечная активность и её влияние на Землю. Магнитные бури.</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spacing w:line="288" w:lineRule="auto"/>
              <w:jc w:val="center"/>
            </w:pPr>
            <w:r>
              <w:rPr>
                <w:rFonts w:eastAsia="Tahoma"/>
                <w:b/>
                <w:bCs/>
                <w:color w:val="000000"/>
                <w:sz w:val="20"/>
                <w:szCs w:val="20"/>
                <w:lang w:bidi="ru-RU"/>
              </w:rPr>
              <w:t xml:space="preserve">Тема 3.5 </w:t>
            </w:r>
            <w:r>
              <w:rPr>
                <w:rFonts w:eastAsia="Tahoma"/>
                <w:color w:val="000000"/>
                <w:sz w:val="20"/>
                <w:szCs w:val="20"/>
                <w:lang w:bidi="ru-RU"/>
              </w:rPr>
              <w:t>Электромагнитная индукция</w:t>
            </w:r>
          </w:p>
        </w:tc>
        <w:tc>
          <w:tcPr>
            <w:tcW w:w="9211" w:type="dxa"/>
            <w:tcBorders>
              <w:top w:val="single" w:sz="4" w:space="0" w:color="000000"/>
              <w:left w:val="single" w:sz="4" w:space="0" w:color="000000"/>
            </w:tcBorders>
            <w:vAlign w:val="bottom"/>
          </w:tcPr>
          <w:p w:rsidR="00FE6273" w:rsidRDefault="00BB2CAA">
            <w:pPr>
              <w:widowControl w:val="0"/>
              <w:jc w:val="both"/>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898"/>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Явление электромагнитной индукции. Закон электромагнитной индукции. Правило Ленца. Вихревое электрическое поле. ЭДС индукции в движущихся проводниках. Явление самоиндукции. Индуктивность. Энергия магнитного поля тока. Электромагнитное поле.</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576"/>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rPr>
                <w:rFonts w:eastAsia="Tahoma"/>
                <w:color w:val="000000"/>
                <w:sz w:val="20"/>
                <w:szCs w:val="20"/>
                <w:lang w:bidi="ru-RU"/>
              </w:rPr>
            </w:pPr>
            <w:r>
              <w:rPr>
                <w:rFonts w:eastAsia="Tahoma"/>
                <w:color w:val="000000"/>
                <w:sz w:val="20"/>
                <w:szCs w:val="20"/>
                <w:lang w:bidi="ru-RU"/>
              </w:rPr>
              <w:t>5. Изучение явления электромагнитной индукции</w:t>
            </w:r>
          </w:p>
        </w:tc>
        <w:tc>
          <w:tcPr>
            <w:tcW w:w="859" w:type="dxa"/>
            <w:vMerge w:val="restart"/>
            <w:tcBorders>
              <w:top w:val="single" w:sz="4" w:space="0" w:color="000000"/>
              <w:left w:val="single" w:sz="4" w:space="0" w:color="000000"/>
            </w:tcBorders>
            <w:vAlign w:val="bottom"/>
          </w:tcPr>
          <w:p w:rsidR="00FE6273" w:rsidRDefault="00BB2CAA">
            <w:pPr>
              <w:widowControl w:val="0"/>
              <w:spacing w:after="40"/>
              <w:ind w:firstLine="360"/>
              <w:rPr>
                <w:rFonts w:eastAsia="Tahoma"/>
                <w:color w:val="000000"/>
                <w:sz w:val="20"/>
                <w:szCs w:val="20"/>
                <w:lang w:bidi="ru-RU"/>
              </w:rPr>
            </w:pPr>
            <w:r>
              <w:rPr>
                <w:rFonts w:eastAsia="Tahoma"/>
                <w:color w:val="000000"/>
                <w:sz w:val="20"/>
                <w:szCs w:val="20"/>
                <w:lang w:bidi="ru-RU"/>
              </w:rPr>
              <w:t>6</w:t>
            </w:r>
          </w:p>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98"/>
          <w:jc w:val="center"/>
        </w:trPr>
        <w:tc>
          <w:tcPr>
            <w:tcW w:w="12105" w:type="dxa"/>
            <w:gridSpan w:val="2"/>
            <w:tcBorders>
              <w:top w:val="single" w:sz="4" w:space="0" w:color="000000"/>
              <w:left w:val="single" w:sz="4" w:space="0" w:color="000000"/>
            </w:tcBorders>
            <w:vAlign w:val="bottom"/>
          </w:tcPr>
          <w:p w:rsidR="00FE6273" w:rsidRDefault="00BB2CAA">
            <w:pPr>
              <w:widowControl w:val="0"/>
            </w:pPr>
            <w:r>
              <w:rPr>
                <w:rFonts w:eastAsia="Tahoma"/>
                <w:b/>
                <w:bCs/>
                <w:color w:val="000000"/>
                <w:sz w:val="20"/>
                <w:szCs w:val="20"/>
                <w:lang w:bidi="ru-RU"/>
              </w:rPr>
              <w:t xml:space="preserve">Контрольная работа №2 </w:t>
            </w:r>
            <w:r>
              <w:rPr>
                <w:rFonts w:eastAsia="Tahoma"/>
                <w:color w:val="000000"/>
                <w:sz w:val="20"/>
                <w:szCs w:val="20"/>
                <w:lang w:bidi="ru-RU"/>
              </w:rPr>
              <w:t>«Электрическое поле. Законы постоянного тока. Магнитное поле. Электромагнитная индукция»</w:t>
            </w:r>
          </w:p>
        </w:tc>
        <w:tc>
          <w:tcPr>
            <w:tcW w:w="859" w:type="dxa"/>
            <w:vMerge/>
            <w:tcBorders>
              <w:top w:val="single" w:sz="4" w:space="0" w:color="000000"/>
              <w:left w:val="single" w:sz="4" w:space="0" w:color="000000"/>
            </w:tcBorders>
            <w:vAlign w:val="bottom"/>
          </w:tcPr>
          <w:p w:rsidR="00FE6273" w:rsidRDefault="00FE6273">
            <w:pPr>
              <w:widowControl w:val="0"/>
              <w:snapToGrid w:val="0"/>
              <w:rPr>
                <w:rFonts w:eastAsia="Courier New"/>
                <w:color w:val="000000"/>
                <w:sz w:val="20"/>
                <w:szCs w:val="2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302"/>
          <w:jc w:val="center"/>
        </w:trPr>
        <w:tc>
          <w:tcPr>
            <w:tcW w:w="12105" w:type="dxa"/>
            <w:gridSpan w:val="2"/>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Раздел 4. Колебания и волны</w:t>
            </w:r>
          </w:p>
        </w:tc>
        <w:tc>
          <w:tcPr>
            <w:tcW w:w="859" w:type="dxa"/>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8</w:t>
            </w:r>
          </w:p>
        </w:tc>
        <w:tc>
          <w:tcPr>
            <w:tcW w:w="2078" w:type="dxa"/>
            <w:vMerge w:val="restart"/>
            <w:tcBorders>
              <w:top w:val="single" w:sz="4" w:space="0" w:color="000000"/>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01</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02</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04</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05</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07</w:t>
            </w: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spacing w:line="285" w:lineRule="auto"/>
              <w:jc w:val="center"/>
            </w:pPr>
            <w:r>
              <w:rPr>
                <w:rFonts w:eastAsia="Tahoma"/>
                <w:b/>
                <w:bCs/>
                <w:color w:val="000000"/>
                <w:sz w:val="20"/>
                <w:szCs w:val="20"/>
                <w:lang w:bidi="ru-RU"/>
              </w:rPr>
              <w:t xml:space="preserve">Тема 4.1 </w:t>
            </w:r>
            <w:r>
              <w:rPr>
                <w:rFonts w:eastAsia="Tahoma"/>
                <w:color w:val="000000"/>
                <w:sz w:val="20"/>
                <w:szCs w:val="20"/>
                <w:lang w:bidi="ru-RU"/>
              </w:rPr>
              <w:t>Механические колебания и волны</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181"/>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bottom w:val="single" w:sz="4" w:space="0" w:color="000000"/>
            </w:tcBorders>
          </w:tcPr>
          <w:p w:rsidR="00FE6273" w:rsidRDefault="00BB2CAA">
            <w:pPr>
              <w:widowControl w:val="0"/>
              <w:tabs>
                <w:tab w:val="left" w:pos="619"/>
                <w:tab w:val="left" w:pos="3710"/>
                <w:tab w:val="left" w:pos="5602"/>
                <w:tab w:val="left" w:pos="6749"/>
                <w:tab w:val="left" w:pos="8179"/>
              </w:tabs>
              <w:spacing w:line="285" w:lineRule="auto"/>
              <w:jc w:val="both"/>
              <w:rPr>
                <w:rFonts w:eastAsia="Tahoma"/>
                <w:color w:val="000000"/>
                <w:sz w:val="20"/>
                <w:szCs w:val="20"/>
                <w:lang w:bidi="ru-RU"/>
              </w:rPr>
            </w:pPr>
            <w:r>
              <w:rPr>
                <w:rFonts w:eastAsia="Tahoma"/>
                <w:color w:val="000000"/>
                <w:sz w:val="20"/>
                <w:szCs w:val="20"/>
                <w:lang w:bidi="ru-RU"/>
              </w:rPr>
              <w:t>Гармонические колебания. Свободные механические колебания. Превращение энергии при</w:t>
            </w:r>
            <w:r>
              <w:rPr>
                <w:rFonts w:eastAsia="Tahoma"/>
                <w:color w:val="000000"/>
                <w:sz w:val="20"/>
                <w:szCs w:val="20"/>
                <w:lang w:bidi="ru-RU"/>
              </w:rPr>
              <w:tab/>
              <w:t>колебательном движении.</w:t>
            </w:r>
            <w:r>
              <w:rPr>
                <w:rFonts w:eastAsia="Tahoma"/>
                <w:color w:val="000000"/>
                <w:sz w:val="20"/>
                <w:szCs w:val="20"/>
                <w:lang w:bidi="ru-RU"/>
              </w:rPr>
              <w:tab/>
              <w:t>Математический</w:t>
            </w:r>
            <w:r>
              <w:rPr>
                <w:rFonts w:eastAsia="Tahoma"/>
                <w:color w:val="000000"/>
                <w:sz w:val="20"/>
                <w:szCs w:val="20"/>
                <w:lang w:bidi="ru-RU"/>
              </w:rPr>
              <w:tab/>
              <w:t>маятник.</w:t>
            </w:r>
            <w:r>
              <w:rPr>
                <w:rFonts w:eastAsia="Tahoma"/>
                <w:color w:val="000000"/>
                <w:sz w:val="20"/>
                <w:szCs w:val="20"/>
                <w:lang w:bidi="ru-RU"/>
              </w:rPr>
              <w:tab/>
              <w:t>Пружинный</w:t>
            </w:r>
            <w:r>
              <w:rPr>
                <w:rFonts w:eastAsia="Tahoma"/>
                <w:color w:val="000000"/>
                <w:sz w:val="20"/>
                <w:szCs w:val="20"/>
                <w:lang w:bidi="ru-RU"/>
              </w:rPr>
              <w:tab/>
              <w:t>маятник.</w:t>
            </w:r>
          </w:p>
          <w:p w:rsidR="00FE6273" w:rsidRDefault="00BB2CAA">
            <w:pPr>
              <w:widowControl w:val="0"/>
              <w:spacing w:line="285" w:lineRule="auto"/>
              <w:jc w:val="both"/>
              <w:rPr>
                <w:rFonts w:eastAsia="Tahoma"/>
                <w:color w:val="000000"/>
                <w:sz w:val="20"/>
                <w:szCs w:val="20"/>
                <w:lang w:bidi="ru-RU"/>
              </w:rPr>
            </w:pPr>
            <w:r>
              <w:rPr>
                <w:rFonts w:eastAsia="Tahoma"/>
                <w:color w:val="000000"/>
                <w:sz w:val="20"/>
                <w:szCs w:val="20"/>
                <w:lang w:bidi="ru-RU"/>
              </w:rPr>
              <w:t>Вынужденные механические колебания. Резонанс.</w:t>
            </w:r>
          </w:p>
          <w:p w:rsidR="00FE6273" w:rsidRDefault="00BB2CAA">
            <w:pPr>
              <w:widowControl w:val="0"/>
              <w:spacing w:line="285" w:lineRule="auto"/>
              <w:jc w:val="both"/>
              <w:rPr>
                <w:rFonts w:eastAsia="Tahoma"/>
                <w:color w:val="000000"/>
                <w:sz w:val="20"/>
                <w:szCs w:val="20"/>
                <w:lang w:bidi="ru-RU"/>
              </w:rPr>
            </w:pPr>
            <w:r>
              <w:rPr>
                <w:rFonts w:eastAsia="Tahoma"/>
                <w:color w:val="000000"/>
                <w:sz w:val="20"/>
                <w:szCs w:val="20"/>
                <w:lang w:bidi="ru-RU"/>
              </w:rPr>
              <w:t>Поперечные и продольные волны. Характеристики волны. Звуковые волны. Ультразвук и</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lang w:bidi="ru-RU"/>
              </w:rPr>
            </w:pPr>
          </w:p>
        </w:tc>
      </w:tr>
    </w:tbl>
    <w:p w:rsidR="00FE6273" w:rsidRDefault="00BB2CAA">
      <w:pPr>
        <w:widowControl w:val="0"/>
        <w:spacing w:line="1" w:lineRule="exact"/>
        <w:rPr>
          <w:rFonts w:eastAsia="Courier New"/>
          <w:color w:val="000000"/>
          <w:sz w:val="2"/>
          <w:szCs w:val="2"/>
          <w:lang w:bidi="ru-RU"/>
        </w:rPr>
      </w:pPr>
      <w:r>
        <w:br w:type="page"/>
      </w:r>
    </w:p>
    <w:tbl>
      <w:tblPr>
        <w:tblW w:w="15042" w:type="dxa"/>
        <w:jc w:val="center"/>
        <w:tblLayout w:type="fixed"/>
        <w:tblCellMar>
          <w:left w:w="10" w:type="dxa"/>
          <w:right w:w="10" w:type="dxa"/>
        </w:tblCellMar>
        <w:tblLook w:val="04A0" w:firstRow="1" w:lastRow="0" w:firstColumn="1" w:lastColumn="0" w:noHBand="0" w:noVBand="1"/>
      </w:tblPr>
      <w:tblGrid>
        <w:gridCol w:w="2894"/>
        <w:gridCol w:w="9211"/>
        <w:gridCol w:w="859"/>
        <w:gridCol w:w="2078"/>
      </w:tblGrid>
      <w:tr w:rsidR="00FE6273">
        <w:trPr>
          <w:trHeight w:hRule="exact" w:val="341"/>
          <w:jc w:val="center"/>
        </w:trPr>
        <w:tc>
          <w:tcPr>
            <w:tcW w:w="2894"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9211" w:type="dxa"/>
            <w:tcBorders>
              <w:left w:val="single" w:sz="4" w:space="0" w:color="000000"/>
            </w:tcBorders>
            <w:vAlign w:val="bottom"/>
          </w:tcPr>
          <w:p w:rsidR="00FE6273" w:rsidRDefault="00BB2CAA">
            <w:pPr>
              <w:widowControl w:val="0"/>
              <w:rPr>
                <w:rFonts w:eastAsia="Tahoma"/>
                <w:color w:val="000000"/>
                <w:sz w:val="20"/>
                <w:szCs w:val="20"/>
                <w:lang w:bidi="ru-RU"/>
              </w:rPr>
            </w:pPr>
            <w:r>
              <w:rPr>
                <w:rFonts w:eastAsia="Tahoma"/>
                <w:color w:val="000000"/>
                <w:sz w:val="20"/>
                <w:szCs w:val="20"/>
                <w:lang w:bidi="ru-RU"/>
              </w:rPr>
              <w:t>его применение.</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vMerge w:val="restart"/>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spacing w:line="285" w:lineRule="auto"/>
              <w:jc w:val="center"/>
            </w:pPr>
            <w:r>
              <w:rPr>
                <w:rFonts w:eastAsia="Tahoma"/>
                <w:b/>
                <w:bCs/>
                <w:color w:val="000000"/>
                <w:sz w:val="20"/>
                <w:szCs w:val="20"/>
                <w:lang w:bidi="ru-RU"/>
              </w:rPr>
              <w:t xml:space="preserve">Тема 4.2 </w:t>
            </w:r>
            <w:r>
              <w:rPr>
                <w:rFonts w:eastAsia="Tahoma"/>
                <w:color w:val="000000"/>
                <w:sz w:val="20"/>
                <w:szCs w:val="20"/>
                <w:lang w:bidi="ru-RU"/>
              </w:rPr>
              <w:t>Электромагнитные колебания и волны</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294"/>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tabs>
                <w:tab w:val="left" w:pos="1018"/>
                <w:tab w:val="left" w:pos="2376"/>
                <w:tab w:val="left" w:pos="4123"/>
                <w:tab w:val="left" w:pos="5530"/>
                <w:tab w:val="left" w:pos="6672"/>
                <w:tab w:val="left" w:pos="7853"/>
              </w:tabs>
              <w:spacing w:line="288" w:lineRule="auto"/>
              <w:jc w:val="both"/>
              <w:rPr>
                <w:rFonts w:eastAsia="Tahoma"/>
                <w:color w:val="000000"/>
                <w:sz w:val="20"/>
                <w:szCs w:val="20"/>
                <w:lang w:bidi="ru-RU"/>
              </w:rPr>
            </w:pPr>
            <w:r>
              <w:rPr>
                <w:rFonts w:eastAsia="Tahoma"/>
                <w:color w:val="000000"/>
                <w:sz w:val="20"/>
                <w:szCs w:val="20"/>
                <w:lang w:bidi="ru-RU"/>
              </w:rPr>
              <w:t>Свободные электромагнитные колебания. Превращение энергии в колебательном контуре. Период</w:t>
            </w:r>
            <w:r>
              <w:rPr>
                <w:rFonts w:eastAsia="Tahoma"/>
                <w:color w:val="000000"/>
                <w:sz w:val="20"/>
                <w:szCs w:val="20"/>
                <w:lang w:bidi="ru-RU"/>
              </w:rPr>
              <w:tab/>
              <w:t>свободных</w:t>
            </w:r>
            <w:r>
              <w:rPr>
                <w:rFonts w:eastAsia="Tahoma"/>
                <w:color w:val="000000"/>
                <w:sz w:val="20"/>
                <w:szCs w:val="20"/>
                <w:lang w:bidi="ru-RU"/>
              </w:rPr>
              <w:tab/>
              <w:t>электрических</w:t>
            </w:r>
            <w:r>
              <w:rPr>
                <w:rFonts w:eastAsia="Tahoma"/>
                <w:color w:val="000000"/>
                <w:sz w:val="20"/>
                <w:szCs w:val="20"/>
                <w:lang w:bidi="ru-RU"/>
              </w:rPr>
              <w:tab/>
              <w:t>колебаний.</w:t>
            </w:r>
            <w:r>
              <w:rPr>
                <w:rFonts w:eastAsia="Tahoma"/>
                <w:color w:val="000000"/>
                <w:sz w:val="20"/>
                <w:szCs w:val="20"/>
                <w:lang w:bidi="ru-RU"/>
              </w:rPr>
              <w:tab/>
              <w:t>Формула</w:t>
            </w:r>
            <w:r>
              <w:rPr>
                <w:rFonts w:eastAsia="Tahoma"/>
                <w:color w:val="000000"/>
                <w:sz w:val="20"/>
                <w:szCs w:val="20"/>
                <w:lang w:bidi="ru-RU"/>
              </w:rPr>
              <w:tab/>
              <w:t>Томсона.</w:t>
            </w:r>
            <w:r>
              <w:rPr>
                <w:rFonts w:eastAsia="Tahoma"/>
                <w:color w:val="000000"/>
                <w:sz w:val="20"/>
                <w:szCs w:val="20"/>
                <w:lang w:bidi="ru-RU"/>
              </w:rPr>
              <w:tab/>
              <w:t>Затухающие</w:t>
            </w:r>
          </w:p>
          <w:p w:rsidR="00FE6273" w:rsidRDefault="00BB2CAA">
            <w:pPr>
              <w:widowControl w:val="0"/>
              <w:tabs>
                <w:tab w:val="left" w:pos="3955"/>
              </w:tabs>
              <w:spacing w:line="288" w:lineRule="auto"/>
              <w:jc w:val="both"/>
              <w:rPr>
                <w:rFonts w:eastAsia="Tahoma"/>
                <w:color w:val="000000"/>
                <w:sz w:val="20"/>
                <w:szCs w:val="20"/>
                <w:lang w:bidi="ru-RU"/>
              </w:rPr>
            </w:pPr>
            <w:r>
              <w:rPr>
                <w:rFonts w:eastAsia="Tahoma"/>
                <w:color w:val="000000"/>
                <w:sz w:val="20"/>
                <w:szCs w:val="20"/>
                <w:lang w:bidi="ru-RU"/>
              </w:rPr>
              <w:t>электромагнитные колебания. Вынужденные электрические колебания. Переменный ток. Резонанс в электрической цепи.</w:t>
            </w:r>
            <w:r>
              <w:rPr>
                <w:rFonts w:eastAsia="Tahoma"/>
                <w:color w:val="000000"/>
                <w:sz w:val="20"/>
                <w:szCs w:val="20"/>
                <w:lang w:bidi="ru-RU"/>
              </w:rPr>
              <w:tab/>
              <w:t>Генератор переменного тока. Трансформаторы.</w:t>
            </w:r>
          </w:p>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Получение, передача и распределение электроэнергии.</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 xml:space="preserve">Электромагнитные волны. Свойства электромагнитных волн. Открытый колебательный контур. Опыты </w:t>
            </w:r>
            <w:proofErr w:type="spellStart"/>
            <w:r>
              <w:rPr>
                <w:rFonts w:eastAsia="Tahoma"/>
                <w:color w:val="000000"/>
                <w:sz w:val="20"/>
                <w:szCs w:val="20"/>
                <w:lang w:bidi="ru-RU"/>
              </w:rPr>
              <w:t>Г.Герца</w:t>
            </w:r>
            <w:proofErr w:type="spellEnd"/>
            <w:r>
              <w:rPr>
                <w:rFonts w:eastAsia="Tahoma"/>
                <w:color w:val="000000"/>
                <w:sz w:val="20"/>
                <w:szCs w:val="20"/>
                <w:lang w:bidi="ru-RU"/>
              </w:rPr>
              <w:t>. Изобретение радио А.С. Поповым. Понятие о радиосвязи. Принцип радиосвязи. Применение электромагнитных волн.</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298"/>
          <w:jc w:val="center"/>
        </w:trPr>
        <w:tc>
          <w:tcPr>
            <w:tcW w:w="12105" w:type="dxa"/>
            <w:gridSpan w:val="2"/>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Раздел 5. Оптика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b/>
                <w:bCs/>
                <w:color w:val="000000"/>
                <w:sz w:val="20"/>
                <w:szCs w:val="20"/>
                <w:lang w:bidi="ru-RU"/>
              </w:rPr>
              <w:t>22</w:t>
            </w:r>
          </w:p>
        </w:tc>
        <w:tc>
          <w:tcPr>
            <w:tcW w:w="2078" w:type="dxa"/>
            <w:vMerge w:val="restart"/>
            <w:tcBorders>
              <w:top w:val="single" w:sz="4" w:space="0" w:color="000000"/>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01</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02</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04</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05</w:t>
            </w: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ind w:left="1080"/>
              <w:rPr>
                <w:rFonts w:eastAsia="Tahoma"/>
                <w:color w:val="000000"/>
                <w:sz w:val="20"/>
                <w:szCs w:val="20"/>
                <w:lang w:bidi="ru-RU"/>
              </w:rPr>
            </w:pPr>
            <w:r>
              <w:rPr>
                <w:rFonts w:eastAsia="Tahoma"/>
                <w:b/>
                <w:bCs/>
                <w:color w:val="000000"/>
                <w:sz w:val="20"/>
                <w:szCs w:val="20"/>
                <w:lang w:bidi="ru-RU"/>
              </w:rPr>
              <w:t>Тема 5.1</w:t>
            </w:r>
          </w:p>
          <w:p w:rsidR="00FE6273" w:rsidRDefault="00BB2CAA">
            <w:pPr>
              <w:widowControl w:val="0"/>
              <w:jc w:val="center"/>
              <w:rPr>
                <w:rFonts w:eastAsia="Tahoma"/>
                <w:color w:val="000000"/>
                <w:sz w:val="20"/>
                <w:szCs w:val="20"/>
                <w:lang w:bidi="ru-RU"/>
              </w:rPr>
            </w:pPr>
            <w:r>
              <w:rPr>
                <w:rFonts w:eastAsia="Tahoma"/>
                <w:color w:val="000000"/>
                <w:sz w:val="20"/>
                <w:szCs w:val="20"/>
                <w:lang w:bidi="ru-RU"/>
              </w:rPr>
              <w:t>Природа света</w:t>
            </w:r>
          </w:p>
        </w:tc>
        <w:tc>
          <w:tcPr>
            <w:tcW w:w="9211" w:type="dxa"/>
            <w:tcBorders>
              <w:top w:val="single" w:sz="4" w:space="0" w:color="000000"/>
              <w:left w:val="single" w:sz="4" w:space="0" w:color="000000"/>
            </w:tcBorders>
            <w:vAlign w:val="bottom"/>
          </w:tcPr>
          <w:p w:rsidR="00FE6273" w:rsidRDefault="00BB2CAA">
            <w:pPr>
              <w:widowControl w:val="0"/>
              <w:jc w:val="both"/>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190"/>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Точечный источник света. Скорость распространения света. Законы отражения и преломления света. Принцип Гюйгенса. Солнечные и лунные затмения.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571"/>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rPr>
                <w:rFonts w:eastAsia="Tahoma"/>
                <w:color w:val="000000"/>
                <w:sz w:val="20"/>
                <w:szCs w:val="20"/>
                <w:lang w:bidi="ru-RU"/>
              </w:rPr>
            </w:pPr>
            <w:r>
              <w:rPr>
                <w:rFonts w:eastAsia="Tahoma"/>
                <w:color w:val="000000"/>
                <w:sz w:val="20"/>
                <w:szCs w:val="20"/>
                <w:lang w:bidi="ru-RU"/>
              </w:rPr>
              <w:t>6. Определение показателя преломления стекла</w:t>
            </w:r>
          </w:p>
        </w:tc>
        <w:tc>
          <w:tcPr>
            <w:tcW w:w="859" w:type="dxa"/>
            <w:tcBorders>
              <w:top w:val="single" w:sz="4" w:space="0" w:color="000000"/>
              <w:left w:val="single" w:sz="4" w:space="0" w:color="000000"/>
            </w:tcBorders>
            <w:vAlign w:val="bottom"/>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302"/>
          <w:jc w:val="center"/>
        </w:trPr>
        <w:tc>
          <w:tcPr>
            <w:tcW w:w="2894" w:type="dxa"/>
            <w:vMerge w:val="restart"/>
            <w:tcBorders>
              <w:top w:val="single" w:sz="4" w:space="0" w:color="000000"/>
              <w:left w:val="single" w:sz="4" w:space="0" w:color="000000"/>
            </w:tcBorders>
          </w:tcPr>
          <w:p w:rsidR="00FE6273" w:rsidRDefault="00BB2CAA">
            <w:pPr>
              <w:widowControl w:val="0"/>
              <w:ind w:left="1080"/>
              <w:rPr>
                <w:rFonts w:eastAsia="Tahoma"/>
                <w:color w:val="000000"/>
                <w:sz w:val="20"/>
                <w:szCs w:val="20"/>
                <w:lang w:bidi="ru-RU"/>
              </w:rPr>
            </w:pPr>
            <w:r>
              <w:rPr>
                <w:rFonts w:eastAsia="Tahoma"/>
                <w:b/>
                <w:bCs/>
                <w:color w:val="000000"/>
                <w:sz w:val="20"/>
                <w:szCs w:val="20"/>
                <w:lang w:bidi="ru-RU"/>
              </w:rPr>
              <w:t>Тема 5.2</w:t>
            </w:r>
          </w:p>
          <w:p w:rsidR="00FE6273" w:rsidRDefault="00BB2CAA">
            <w:pPr>
              <w:widowControl w:val="0"/>
              <w:ind w:firstLine="240"/>
              <w:rPr>
                <w:rFonts w:eastAsia="Tahoma"/>
                <w:color w:val="000000"/>
                <w:sz w:val="20"/>
                <w:szCs w:val="20"/>
                <w:lang w:bidi="ru-RU"/>
              </w:rPr>
            </w:pPr>
            <w:r>
              <w:rPr>
                <w:rFonts w:eastAsia="Tahoma"/>
                <w:color w:val="000000"/>
                <w:sz w:val="20"/>
                <w:szCs w:val="20"/>
                <w:lang w:bidi="ru-RU"/>
              </w:rPr>
              <w:t>Волновые свойства света</w:t>
            </w:r>
          </w:p>
        </w:tc>
        <w:tc>
          <w:tcPr>
            <w:tcW w:w="9211" w:type="dxa"/>
            <w:tcBorders>
              <w:top w:val="single" w:sz="4" w:space="0" w:color="000000"/>
              <w:left w:val="single" w:sz="4" w:space="0" w:color="000000"/>
            </w:tcBorders>
            <w:vAlign w:val="bottom"/>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vMerge w:val="restart"/>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4</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054"/>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spacing w:line="288" w:lineRule="auto"/>
              <w:jc w:val="both"/>
              <w:rPr>
                <w:rFonts w:eastAsia="Tahoma"/>
                <w:color w:val="000000"/>
                <w:sz w:val="20"/>
                <w:szCs w:val="20"/>
                <w:lang w:bidi="ru-RU"/>
              </w:rPr>
            </w:pPr>
            <w:r>
              <w:rPr>
                <w:rFonts w:eastAsia="Tahoma"/>
                <w:color w:val="000000"/>
                <w:sz w:val="20"/>
                <w:szCs w:val="20"/>
                <w:lang w:bidi="ru-RU"/>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859" w:type="dxa"/>
            <w:vMerge/>
            <w:tcBorders>
              <w:top w:val="single" w:sz="4" w:space="0" w:color="000000"/>
              <w:left w:val="single" w:sz="4" w:space="0" w:color="000000"/>
            </w:tcBorders>
          </w:tcPr>
          <w:p w:rsidR="00FE6273" w:rsidRDefault="00FE6273">
            <w:pPr>
              <w:widowControl w:val="0"/>
              <w:snapToGrid w:val="0"/>
              <w:rPr>
                <w:rFonts w:eastAsia="Courier New"/>
                <w:color w:val="000000"/>
                <w:sz w:val="20"/>
                <w:szCs w:val="20"/>
                <w:lang w:bidi="ru-RU"/>
              </w:rPr>
            </w:pP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lang w:bidi="ru-RU"/>
              </w:rPr>
            </w:pPr>
          </w:p>
        </w:tc>
      </w:tr>
      <w:tr w:rsidR="00FE6273">
        <w:trPr>
          <w:trHeight w:hRule="exact" w:val="576"/>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rPr>
                <w:rFonts w:eastAsia="Tahoma"/>
                <w:color w:val="000000"/>
                <w:sz w:val="20"/>
                <w:szCs w:val="20"/>
                <w:lang w:bidi="ru-RU"/>
              </w:rPr>
            </w:pPr>
            <w:r>
              <w:rPr>
                <w:rFonts w:eastAsia="Tahoma"/>
                <w:color w:val="171717"/>
                <w:sz w:val="20"/>
                <w:szCs w:val="20"/>
                <w:lang w:bidi="ru-RU"/>
              </w:rPr>
              <w:t>7. Определение длины световой волны с помощью дифракционной решетки.</w:t>
            </w:r>
          </w:p>
        </w:tc>
        <w:tc>
          <w:tcPr>
            <w:tcW w:w="859" w:type="dxa"/>
            <w:tcBorders>
              <w:top w:val="single" w:sz="4" w:space="0" w:color="000000"/>
              <w:left w:val="single" w:sz="4" w:space="0" w:color="000000"/>
            </w:tcBorders>
            <w:vAlign w:val="bottom"/>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6</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98"/>
          <w:jc w:val="center"/>
        </w:trPr>
        <w:tc>
          <w:tcPr>
            <w:tcW w:w="2894" w:type="dxa"/>
            <w:vMerge/>
            <w:tcBorders>
              <w:top w:val="single" w:sz="4" w:space="0" w:color="000000"/>
              <w:left w:val="single" w:sz="4" w:space="0" w:color="000000"/>
            </w:tcBorders>
          </w:tcPr>
          <w:p w:rsidR="00FE6273" w:rsidRDefault="00FE6273">
            <w:pPr>
              <w:widowControl w:val="0"/>
              <w:snapToGrid w:val="0"/>
              <w:rPr>
                <w:rFonts w:eastAsia="Courier New"/>
                <w:color w:val="000000"/>
                <w:lang w:bidi="ru-RU"/>
              </w:rPr>
            </w:pPr>
          </w:p>
        </w:tc>
        <w:tc>
          <w:tcPr>
            <w:tcW w:w="9211" w:type="dxa"/>
            <w:tcBorders>
              <w:top w:val="single" w:sz="4" w:space="0" w:color="000000"/>
              <w:left w:val="single" w:sz="4" w:space="0" w:color="000000"/>
            </w:tcBorders>
          </w:tcPr>
          <w:p w:rsidR="00FE6273" w:rsidRDefault="00BB2CAA">
            <w:pPr>
              <w:widowControl w:val="0"/>
            </w:pPr>
            <w:r>
              <w:rPr>
                <w:rFonts w:eastAsia="Tahoma"/>
                <w:b/>
                <w:bCs/>
                <w:color w:val="000000"/>
                <w:sz w:val="20"/>
                <w:szCs w:val="20"/>
                <w:lang w:bidi="ru-RU"/>
              </w:rPr>
              <w:t xml:space="preserve">Контрольная работа № 3 </w:t>
            </w:r>
            <w:r>
              <w:rPr>
                <w:rFonts w:eastAsia="Tahoma"/>
                <w:color w:val="000000"/>
                <w:sz w:val="20"/>
                <w:szCs w:val="20"/>
                <w:lang w:bidi="ru-RU"/>
              </w:rPr>
              <w:t>«Колебания и волны. Оптика»</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883"/>
          <w:jc w:val="center"/>
        </w:trPr>
        <w:tc>
          <w:tcPr>
            <w:tcW w:w="2894" w:type="dxa"/>
            <w:tcBorders>
              <w:top w:val="single" w:sz="4" w:space="0" w:color="000000"/>
              <w:left w:val="single" w:sz="4" w:space="0" w:color="000000"/>
            </w:tcBorders>
            <w:vAlign w:val="center"/>
          </w:tcPr>
          <w:p w:rsidR="00FE6273" w:rsidRDefault="00BB2CAA">
            <w:pPr>
              <w:widowControl w:val="0"/>
              <w:spacing w:line="261" w:lineRule="auto"/>
              <w:ind w:left="1080"/>
              <w:rPr>
                <w:rFonts w:eastAsia="Tahoma"/>
                <w:color w:val="000000"/>
                <w:sz w:val="20"/>
                <w:szCs w:val="20"/>
                <w:lang w:bidi="ru-RU"/>
              </w:rPr>
            </w:pPr>
            <w:r>
              <w:rPr>
                <w:rFonts w:eastAsia="Tahoma"/>
                <w:b/>
                <w:bCs/>
                <w:color w:val="000000"/>
                <w:sz w:val="20"/>
                <w:szCs w:val="20"/>
                <w:lang w:bidi="ru-RU"/>
              </w:rPr>
              <w:t>Тема 5.3</w:t>
            </w:r>
          </w:p>
          <w:p w:rsidR="00FE6273" w:rsidRDefault="00BB2CAA">
            <w:pPr>
              <w:widowControl w:val="0"/>
              <w:spacing w:line="261" w:lineRule="auto"/>
              <w:jc w:val="center"/>
              <w:rPr>
                <w:rFonts w:eastAsia="Tahoma"/>
                <w:color w:val="000000"/>
                <w:sz w:val="20"/>
                <w:szCs w:val="20"/>
                <w:lang w:bidi="ru-RU"/>
              </w:rPr>
            </w:pPr>
            <w:r>
              <w:rPr>
                <w:rFonts w:eastAsia="Tahoma"/>
                <w:color w:val="000000"/>
                <w:sz w:val="20"/>
                <w:szCs w:val="20"/>
                <w:lang w:bidi="ru-RU"/>
              </w:rPr>
              <w:t>Специальная теория относительности</w:t>
            </w:r>
          </w:p>
        </w:tc>
        <w:tc>
          <w:tcPr>
            <w:tcW w:w="9211" w:type="dxa"/>
            <w:tcBorders>
              <w:top w:val="single" w:sz="4" w:space="0" w:color="000000"/>
              <w:left w:val="single" w:sz="4" w:space="0" w:color="000000"/>
            </w:tcBorders>
            <w:vAlign w:val="bottom"/>
          </w:tcPr>
          <w:p w:rsidR="00FE6273" w:rsidRDefault="00BB2CAA">
            <w:pPr>
              <w:widowControl w:val="0"/>
              <w:spacing w:line="288" w:lineRule="auto"/>
              <w:rPr>
                <w:rFonts w:eastAsia="Tahoma"/>
                <w:color w:val="000000"/>
                <w:sz w:val="20"/>
                <w:szCs w:val="20"/>
                <w:lang w:bidi="ru-RU"/>
              </w:rPr>
            </w:pPr>
            <w:r>
              <w:rPr>
                <w:rFonts w:eastAsia="Tahoma"/>
                <w:color w:val="000000"/>
                <w:sz w:val="20"/>
                <w:szCs w:val="20"/>
                <w:lang w:bidi="ru-RU"/>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859" w:type="dxa"/>
            <w:tcBorders>
              <w:top w:val="single" w:sz="4" w:space="0" w:color="000000"/>
              <w:left w:val="single" w:sz="4" w:space="0" w:color="000000"/>
            </w:tcBorders>
          </w:tcPr>
          <w:p w:rsidR="00FE6273" w:rsidRDefault="00BB2CAA">
            <w:pPr>
              <w:widowControl w:val="0"/>
              <w:ind w:firstLine="360"/>
              <w:rPr>
                <w:rFonts w:eastAsia="Tahoma"/>
                <w:color w:val="000000"/>
                <w:sz w:val="20"/>
                <w:szCs w:val="20"/>
                <w:lang w:bidi="ru-RU"/>
              </w:rPr>
            </w:pPr>
            <w:r>
              <w:rPr>
                <w:rFonts w:eastAsia="Tahoma"/>
                <w:color w:val="000000"/>
                <w:sz w:val="20"/>
                <w:szCs w:val="20"/>
                <w:lang w:bidi="ru-RU"/>
              </w:rPr>
              <w:t>2</w:t>
            </w:r>
          </w:p>
        </w:tc>
        <w:tc>
          <w:tcPr>
            <w:tcW w:w="2078"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312"/>
          <w:jc w:val="center"/>
        </w:trPr>
        <w:tc>
          <w:tcPr>
            <w:tcW w:w="12105" w:type="dxa"/>
            <w:gridSpan w:val="2"/>
            <w:tcBorders>
              <w:top w:val="single" w:sz="4" w:space="0" w:color="000000"/>
              <w:left w:val="single" w:sz="4" w:space="0" w:color="000000"/>
              <w:bottom w:val="single" w:sz="4" w:space="0" w:color="000000"/>
            </w:tcBorders>
          </w:tcPr>
          <w:p w:rsidR="00FE6273" w:rsidRDefault="00BB2CAA">
            <w:pPr>
              <w:widowControl w:val="0"/>
              <w:ind w:left="4700"/>
              <w:rPr>
                <w:rFonts w:eastAsia="Tahoma"/>
                <w:color w:val="000000"/>
                <w:sz w:val="20"/>
                <w:szCs w:val="20"/>
                <w:lang w:bidi="ru-RU"/>
              </w:rPr>
            </w:pPr>
            <w:bookmarkStart w:id="2" w:name="_Hlk145333162"/>
            <w:r>
              <w:rPr>
                <w:rFonts w:eastAsia="Tahoma"/>
                <w:b/>
                <w:bCs/>
                <w:color w:val="000000"/>
                <w:sz w:val="20"/>
                <w:szCs w:val="20"/>
                <w:lang w:bidi="ru-RU"/>
              </w:rPr>
              <w:t>Раздел 6. Квантовая физика</w:t>
            </w:r>
            <w:bookmarkEnd w:id="2"/>
          </w:p>
        </w:tc>
        <w:tc>
          <w:tcPr>
            <w:tcW w:w="859" w:type="dxa"/>
            <w:tcBorders>
              <w:top w:val="single" w:sz="4" w:space="0" w:color="000000"/>
              <w:left w:val="single" w:sz="4" w:space="0" w:color="000000"/>
              <w:bottom w:val="single" w:sz="4" w:space="0" w:color="000000"/>
            </w:tcBorders>
          </w:tcPr>
          <w:p w:rsidR="00FE6273" w:rsidRDefault="00BB2CAA">
            <w:pPr>
              <w:widowControl w:val="0"/>
              <w:ind w:firstLine="360"/>
              <w:rPr>
                <w:rFonts w:eastAsia="Tahoma"/>
                <w:color w:val="000000"/>
                <w:sz w:val="20"/>
                <w:szCs w:val="20"/>
                <w:lang w:bidi="ru-RU"/>
              </w:rPr>
            </w:pPr>
            <w:r>
              <w:rPr>
                <w:rFonts w:eastAsia="Tahoma"/>
                <w:b/>
                <w:bCs/>
                <w:color w:val="000000"/>
                <w:sz w:val="20"/>
                <w:szCs w:val="20"/>
                <w:lang w:bidi="ru-RU"/>
              </w:rPr>
              <w:t>10</w:t>
            </w:r>
          </w:p>
        </w:tc>
        <w:tc>
          <w:tcPr>
            <w:tcW w:w="2078" w:type="dxa"/>
            <w:tcBorders>
              <w:top w:val="single" w:sz="4" w:space="0" w:color="000000"/>
              <w:left w:val="single" w:sz="4" w:space="0" w:color="000000"/>
              <w:bottom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01</w:t>
            </w:r>
          </w:p>
        </w:tc>
      </w:tr>
    </w:tbl>
    <w:p w:rsidR="00FE6273" w:rsidRDefault="00BB2CAA">
      <w:pPr>
        <w:widowControl w:val="0"/>
        <w:spacing w:line="1" w:lineRule="exact"/>
        <w:rPr>
          <w:rFonts w:eastAsia="Courier New"/>
          <w:color w:val="000000"/>
          <w:sz w:val="2"/>
          <w:szCs w:val="2"/>
          <w:lang w:bidi="ru-RU"/>
        </w:rPr>
      </w:pPr>
      <w:r>
        <w:br w:type="page"/>
      </w:r>
    </w:p>
    <w:tbl>
      <w:tblPr>
        <w:tblW w:w="15042" w:type="dxa"/>
        <w:jc w:val="center"/>
        <w:tblLayout w:type="fixed"/>
        <w:tblCellMar>
          <w:left w:w="10" w:type="dxa"/>
          <w:right w:w="10" w:type="dxa"/>
        </w:tblCellMar>
        <w:tblLook w:val="04A0" w:firstRow="1" w:lastRow="0" w:firstColumn="1" w:lastColumn="0" w:noHBand="0" w:noVBand="1"/>
      </w:tblPr>
      <w:tblGrid>
        <w:gridCol w:w="2894"/>
        <w:gridCol w:w="9211"/>
        <w:gridCol w:w="859"/>
        <w:gridCol w:w="2078"/>
      </w:tblGrid>
      <w:tr w:rsidR="00FE6273">
        <w:trPr>
          <w:trHeight w:hRule="exact" w:val="341"/>
          <w:jc w:val="center"/>
        </w:trPr>
        <w:tc>
          <w:tcPr>
            <w:tcW w:w="2894" w:type="dxa"/>
            <w:tcBorders>
              <w:left w:val="single" w:sz="4" w:space="0" w:color="000000"/>
            </w:tcBorders>
            <w:vAlign w:val="center"/>
          </w:tcPr>
          <w:p w:rsidR="00FE6273" w:rsidRDefault="00BB2CAA">
            <w:pPr>
              <w:widowControl w:val="0"/>
              <w:rPr>
                <w:rFonts w:eastAsia="Tahoma"/>
                <w:color w:val="000000"/>
                <w:sz w:val="20"/>
                <w:szCs w:val="20"/>
                <w:lang w:bidi="ru-RU"/>
              </w:rPr>
            </w:pPr>
            <w:r>
              <w:rPr>
                <w:rFonts w:eastAsia="Tahoma"/>
                <w:b/>
                <w:bCs/>
                <w:color w:val="000000"/>
                <w:sz w:val="20"/>
                <w:szCs w:val="20"/>
                <w:lang w:bidi="ru-RU"/>
              </w:rPr>
              <w:t>Тема 6.1</w:t>
            </w:r>
          </w:p>
        </w:tc>
        <w:tc>
          <w:tcPr>
            <w:tcW w:w="9211" w:type="dxa"/>
            <w:tcBorders>
              <w:left w:val="single" w:sz="4" w:space="0" w:color="000000"/>
            </w:tcBorders>
            <w:vAlign w:val="center"/>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left w:val="single" w:sz="4" w:space="0" w:color="000000"/>
            </w:tcBorders>
            <w:vAlign w:val="center"/>
          </w:tcPr>
          <w:p w:rsidR="00FE6273" w:rsidRDefault="00BB2CAA">
            <w:pPr>
              <w:widowControl w:val="0"/>
              <w:ind w:firstLine="42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vAlign w:val="center"/>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02</w:t>
            </w:r>
          </w:p>
        </w:tc>
      </w:tr>
      <w:tr w:rsidR="00FE6273">
        <w:trPr>
          <w:trHeight w:hRule="exact" w:val="1118"/>
          <w:jc w:val="center"/>
        </w:trPr>
        <w:tc>
          <w:tcPr>
            <w:tcW w:w="2894" w:type="dxa"/>
            <w:tcBorders>
              <w:left w:val="single" w:sz="4" w:space="0" w:color="000000"/>
            </w:tcBorders>
          </w:tcPr>
          <w:p w:rsidR="00FE6273" w:rsidRDefault="00BB2CAA">
            <w:pPr>
              <w:widowControl w:val="0"/>
              <w:rPr>
                <w:rFonts w:eastAsia="Tahoma"/>
                <w:color w:val="000000"/>
                <w:sz w:val="20"/>
                <w:szCs w:val="20"/>
                <w:lang w:bidi="ru-RU"/>
              </w:rPr>
            </w:pPr>
            <w:r>
              <w:rPr>
                <w:rFonts w:eastAsia="Tahoma"/>
                <w:color w:val="000000"/>
                <w:sz w:val="20"/>
                <w:szCs w:val="20"/>
                <w:lang w:bidi="ru-RU"/>
              </w:rPr>
              <w:t>Квантовая оптика</w:t>
            </w:r>
          </w:p>
        </w:tc>
        <w:tc>
          <w:tcPr>
            <w:tcW w:w="9211" w:type="dxa"/>
            <w:tcBorders>
              <w:top w:val="single" w:sz="4" w:space="0" w:color="000000"/>
              <w:left w:val="single" w:sz="4" w:space="0" w:color="000000"/>
            </w:tcBorders>
            <w:vAlign w:val="bottom"/>
          </w:tcPr>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Квантовая гипотеза Планка. Тепловое излучение. Корпускулярно-волновой дуализм</w:t>
            </w:r>
            <w:r>
              <w:rPr>
                <w:rFonts w:eastAsia="Tahoma"/>
                <w:b/>
                <w:bCs/>
                <w:color w:val="000000"/>
                <w:sz w:val="20"/>
                <w:szCs w:val="20"/>
                <w:lang w:bidi="ru-RU"/>
              </w:rPr>
              <w:t>.</w:t>
            </w:r>
          </w:p>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Фотоны. Гипотеза де Бройля о волновых свойствах частиц. Давление света. Химическое действие света. Опыты П.Н. Лебедева и Н.И. Вавилова. Фотоэффект. Уравнение Эйнштейна для фотоэффекта. Применение фотоэффекта</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04</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05</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07</w:t>
            </w:r>
          </w:p>
        </w:tc>
      </w:tr>
      <w:tr w:rsidR="00FE6273">
        <w:trPr>
          <w:trHeight w:hRule="exact" w:val="302"/>
          <w:jc w:val="center"/>
        </w:trPr>
        <w:tc>
          <w:tcPr>
            <w:tcW w:w="2894" w:type="dxa"/>
            <w:tcBorders>
              <w:top w:val="single" w:sz="4" w:space="0" w:color="000000"/>
              <w:left w:val="single" w:sz="4" w:space="0" w:color="000000"/>
            </w:tcBorders>
          </w:tcPr>
          <w:p w:rsidR="00FE6273" w:rsidRDefault="00BB2CAA">
            <w:pPr>
              <w:widowControl w:val="0"/>
              <w:ind w:left="1020"/>
              <w:rPr>
                <w:rFonts w:eastAsia="Tahoma"/>
                <w:color w:val="000000"/>
                <w:sz w:val="20"/>
                <w:szCs w:val="20"/>
                <w:lang w:bidi="ru-RU"/>
              </w:rPr>
            </w:pPr>
            <w:r>
              <w:rPr>
                <w:rFonts w:eastAsia="Tahoma"/>
                <w:b/>
                <w:bCs/>
                <w:color w:val="000000"/>
                <w:sz w:val="20"/>
                <w:szCs w:val="20"/>
                <w:lang w:bidi="ru-RU"/>
              </w:rPr>
              <w:t>Тема 6.2</w:t>
            </w: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2923"/>
          <w:jc w:val="center"/>
        </w:trPr>
        <w:tc>
          <w:tcPr>
            <w:tcW w:w="2894" w:type="dxa"/>
            <w:tcBorders>
              <w:left w:val="single" w:sz="4" w:space="0" w:color="000000"/>
            </w:tcBorders>
          </w:tcPr>
          <w:p w:rsidR="00FE6273" w:rsidRDefault="00BB2CAA">
            <w:pPr>
              <w:widowControl w:val="0"/>
              <w:spacing w:line="285" w:lineRule="auto"/>
              <w:jc w:val="center"/>
              <w:rPr>
                <w:rFonts w:eastAsia="Tahoma"/>
                <w:color w:val="000000"/>
                <w:sz w:val="20"/>
                <w:szCs w:val="20"/>
                <w:lang w:bidi="ru-RU"/>
              </w:rPr>
            </w:pPr>
            <w:r>
              <w:rPr>
                <w:rFonts w:eastAsia="Tahoma"/>
                <w:color w:val="000000"/>
                <w:sz w:val="20"/>
                <w:szCs w:val="20"/>
                <w:lang w:bidi="ru-RU"/>
              </w:rPr>
              <w:t>Физика атома и атомного ядра</w:t>
            </w:r>
          </w:p>
        </w:tc>
        <w:tc>
          <w:tcPr>
            <w:tcW w:w="9211" w:type="dxa"/>
            <w:tcBorders>
              <w:top w:val="single" w:sz="4" w:space="0" w:color="000000"/>
              <w:left w:val="single" w:sz="4" w:space="0" w:color="000000"/>
            </w:tcBorders>
          </w:tcPr>
          <w:p w:rsidR="00FE6273" w:rsidRDefault="00BB2CAA">
            <w:pPr>
              <w:widowControl w:val="0"/>
              <w:tabs>
                <w:tab w:val="left" w:pos="1296"/>
                <w:tab w:val="left" w:pos="2712"/>
                <w:tab w:val="left" w:pos="3413"/>
                <w:tab w:val="left" w:pos="4834"/>
              </w:tabs>
              <w:spacing w:line="288" w:lineRule="auto"/>
              <w:rPr>
                <w:rFonts w:eastAsia="Tahoma"/>
                <w:color w:val="000000"/>
                <w:sz w:val="20"/>
                <w:szCs w:val="20"/>
                <w:lang w:bidi="ru-RU"/>
              </w:rPr>
            </w:pPr>
            <w:r>
              <w:rPr>
                <w:rFonts w:eastAsia="Tahoma"/>
                <w:color w:val="000000"/>
                <w:sz w:val="20"/>
                <w:szCs w:val="20"/>
                <w:lang w:bidi="ru-RU"/>
              </w:rPr>
              <w:t>Развитие</w:t>
            </w:r>
            <w:r>
              <w:rPr>
                <w:rFonts w:eastAsia="Tahoma"/>
                <w:color w:val="000000"/>
                <w:sz w:val="20"/>
                <w:szCs w:val="20"/>
                <w:lang w:bidi="ru-RU"/>
              </w:rPr>
              <w:tab/>
              <w:t>взглядов</w:t>
            </w:r>
            <w:r>
              <w:rPr>
                <w:rFonts w:eastAsia="Tahoma"/>
                <w:color w:val="000000"/>
                <w:sz w:val="20"/>
                <w:szCs w:val="20"/>
                <w:lang w:bidi="ru-RU"/>
              </w:rPr>
              <w:tab/>
              <w:t>на</w:t>
            </w:r>
            <w:r>
              <w:rPr>
                <w:rFonts w:eastAsia="Tahoma"/>
                <w:color w:val="000000"/>
                <w:sz w:val="20"/>
                <w:szCs w:val="20"/>
                <w:lang w:bidi="ru-RU"/>
              </w:rPr>
              <w:tab/>
              <w:t>строение</w:t>
            </w:r>
            <w:r>
              <w:rPr>
                <w:rFonts w:eastAsia="Tahoma"/>
                <w:color w:val="000000"/>
                <w:sz w:val="20"/>
                <w:szCs w:val="20"/>
                <w:lang w:bidi="ru-RU"/>
              </w:rPr>
              <w:tab/>
              <w:t>вещества. Модели строения атомного</w:t>
            </w:r>
          </w:p>
          <w:p w:rsidR="00FE6273" w:rsidRDefault="00BB2CAA">
            <w:pPr>
              <w:widowControl w:val="0"/>
              <w:spacing w:line="288" w:lineRule="auto"/>
              <w:rPr>
                <w:rFonts w:eastAsia="Tahoma"/>
                <w:color w:val="000000"/>
                <w:sz w:val="20"/>
                <w:szCs w:val="20"/>
                <w:lang w:bidi="ru-RU"/>
              </w:rPr>
            </w:pPr>
            <w:r>
              <w:rPr>
                <w:rFonts w:eastAsia="Tahoma"/>
                <w:color w:val="000000"/>
                <w:sz w:val="20"/>
                <w:szCs w:val="20"/>
                <w:lang w:bidi="ru-RU"/>
              </w:rPr>
              <w:t xml:space="preserve">ядра. Ядерная модель атома. Опыты </w:t>
            </w:r>
            <w:proofErr w:type="spellStart"/>
            <w:r>
              <w:rPr>
                <w:rFonts w:eastAsia="Tahoma"/>
                <w:color w:val="000000"/>
                <w:sz w:val="20"/>
                <w:szCs w:val="20"/>
                <w:lang w:bidi="ru-RU"/>
              </w:rPr>
              <w:t>Э.Резерфорда</w:t>
            </w:r>
            <w:proofErr w:type="spellEnd"/>
            <w:r>
              <w:rPr>
                <w:rFonts w:eastAsia="Tahoma"/>
                <w:color w:val="000000"/>
                <w:sz w:val="20"/>
                <w:szCs w:val="20"/>
                <w:lang w:bidi="ru-RU"/>
              </w:rPr>
              <w:t xml:space="preserve">. Модель атома водорода по </w:t>
            </w:r>
            <w:proofErr w:type="spellStart"/>
            <w:r>
              <w:rPr>
                <w:rFonts w:eastAsia="Tahoma"/>
                <w:color w:val="000000"/>
                <w:sz w:val="20"/>
                <w:szCs w:val="20"/>
                <w:lang w:bidi="ru-RU"/>
              </w:rPr>
              <w:t>Н.Бору</w:t>
            </w:r>
            <w:proofErr w:type="spellEnd"/>
            <w:r>
              <w:rPr>
                <w:rFonts w:eastAsia="Tahoma"/>
                <w:color w:val="000000"/>
                <w:sz w:val="20"/>
                <w:szCs w:val="20"/>
                <w:lang w:bidi="ru-RU"/>
              </w:rPr>
              <w:t>.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859" w:type="dxa"/>
            <w:tcBorders>
              <w:top w:val="single" w:sz="4" w:space="0" w:color="000000"/>
              <w:left w:val="single" w:sz="4" w:space="0" w:color="000000"/>
            </w:tcBorders>
          </w:tcPr>
          <w:p w:rsidR="00FE6273" w:rsidRDefault="00BB2CAA">
            <w:pPr>
              <w:widowControl w:val="0"/>
              <w:ind w:firstLine="42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12105" w:type="dxa"/>
            <w:gridSpan w:val="2"/>
            <w:tcBorders>
              <w:top w:val="single" w:sz="4" w:space="0" w:color="000000"/>
              <w:left w:val="single" w:sz="4" w:space="0" w:color="000000"/>
            </w:tcBorders>
          </w:tcPr>
          <w:p w:rsidR="00FE6273" w:rsidRDefault="00BB2CAA">
            <w:pPr>
              <w:widowControl w:val="0"/>
            </w:pPr>
            <w:r>
              <w:rPr>
                <w:rFonts w:eastAsia="Tahoma"/>
                <w:b/>
                <w:bCs/>
                <w:color w:val="000000"/>
                <w:sz w:val="20"/>
                <w:szCs w:val="20"/>
                <w:lang w:bidi="ru-RU"/>
              </w:rPr>
              <w:t xml:space="preserve">Контрольная работа № 4 </w:t>
            </w:r>
            <w:r>
              <w:rPr>
                <w:rFonts w:eastAsia="Tahoma"/>
                <w:color w:val="000000"/>
                <w:sz w:val="20"/>
                <w:szCs w:val="20"/>
                <w:lang w:bidi="ru-RU"/>
              </w:rPr>
              <w:t>«Квантовая физика»</w:t>
            </w:r>
          </w:p>
        </w:tc>
        <w:tc>
          <w:tcPr>
            <w:tcW w:w="859" w:type="dxa"/>
            <w:tcBorders>
              <w:left w:val="single" w:sz="4" w:space="0" w:color="000000"/>
            </w:tcBorders>
          </w:tcPr>
          <w:p w:rsidR="00FE6273" w:rsidRDefault="00BB2CAA">
            <w:pPr>
              <w:widowControl w:val="0"/>
              <w:ind w:firstLine="420"/>
              <w:rPr>
                <w:rFonts w:eastAsia="Tahoma"/>
                <w:color w:val="000000"/>
                <w:sz w:val="20"/>
                <w:szCs w:val="20"/>
                <w:lang w:bidi="ru-RU"/>
              </w:rPr>
            </w:pPr>
            <w:r>
              <w:rPr>
                <w:rFonts w:eastAsia="Tahoma"/>
                <w:color w:val="000000"/>
                <w:sz w:val="20"/>
                <w:szCs w:val="20"/>
                <w:lang w:bidi="ru-RU"/>
              </w:rPr>
              <w:t>2</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12105" w:type="dxa"/>
            <w:gridSpan w:val="2"/>
            <w:tcBorders>
              <w:top w:val="single" w:sz="4" w:space="0" w:color="000000"/>
              <w:left w:val="single" w:sz="4" w:space="0" w:color="000000"/>
            </w:tcBorders>
          </w:tcPr>
          <w:p w:rsidR="00FE6273" w:rsidRDefault="00BB2CAA">
            <w:pPr>
              <w:widowControl w:val="0"/>
              <w:ind w:left="4580"/>
              <w:rPr>
                <w:rFonts w:eastAsia="Tahoma"/>
                <w:color w:val="000000"/>
                <w:sz w:val="20"/>
                <w:szCs w:val="20"/>
                <w:lang w:bidi="ru-RU"/>
              </w:rPr>
            </w:pPr>
            <w:bookmarkStart w:id="3" w:name="_Hlk145333191"/>
            <w:r>
              <w:rPr>
                <w:rFonts w:eastAsia="Tahoma"/>
                <w:b/>
                <w:bCs/>
                <w:color w:val="000000"/>
                <w:sz w:val="20"/>
                <w:szCs w:val="20"/>
                <w:lang w:bidi="ru-RU"/>
              </w:rPr>
              <w:t xml:space="preserve">Раздел 7. Строение </w:t>
            </w:r>
            <w:bookmarkEnd w:id="3"/>
            <w:r>
              <w:rPr>
                <w:rFonts w:eastAsia="Tahoma"/>
                <w:b/>
                <w:bCs/>
                <w:color w:val="000000"/>
                <w:sz w:val="20"/>
                <w:szCs w:val="20"/>
                <w:lang w:bidi="ru-RU"/>
              </w:rPr>
              <w:t>Вселенной</w:t>
            </w:r>
          </w:p>
        </w:tc>
        <w:tc>
          <w:tcPr>
            <w:tcW w:w="859" w:type="dxa"/>
            <w:tcBorders>
              <w:top w:val="single" w:sz="4" w:space="0" w:color="000000"/>
              <w:left w:val="single" w:sz="4" w:space="0" w:color="000000"/>
            </w:tcBorders>
          </w:tcPr>
          <w:p w:rsidR="00FE6273" w:rsidRDefault="00BB2CAA">
            <w:pPr>
              <w:widowControl w:val="0"/>
              <w:ind w:firstLine="420"/>
              <w:rPr>
                <w:rFonts w:eastAsia="Tahoma"/>
                <w:color w:val="000000"/>
                <w:sz w:val="20"/>
                <w:szCs w:val="20"/>
                <w:lang w:bidi="ru-RU"/>
              </w:rPr>
            </w:pPr>
            <w:r>
              <w:rPr>
                <w:rFonts w:eastAsia="Tahoma"/>
                <w:b/>
                <w:bCs/>
                <w:color w:val="000000"/>
                <w:sz w:val="20"/>
                <w:szCs w:val="20"/>
                <w:lang w:bidi="ru-RU"/>
              </w:rPr>
              <w:t>8</w:t>
            </w:r>
          </w:p>
        </w:tc>
        <w:tc>
          <w:tcPr>
            <w:tcW w:w="2078" w:type="dxa"/>
            <w:tcBorders>
              <w:top w:val="single" w:sz="4" w:space="0" w:color="000000"/>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01</w:t>
            </w:r>
          </w:p>
        </w:tc>
      </w:tr>
      <w:tr w:rsidR="00FE6273">
        <w:trPr>
          <w:trHeight w:hRule="exact" w:val="298"/>
          <w:jc w:val="center"/>
        </w:trPr>
        <w:tc>
          <w:tcPr>
            <w:tcW w:w="2894" w:type="dxa"/>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Тема 7.1</w:t>
            </w: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420"/>
              <w:rPr>
                <w:rFonts w:eastAsia="Tahoma"/>
                <w:color w:val="000000"/>
                <w:sz w:val="20"/>
                <w:szCs w:val="20"/>
                <w:lang w:bidi="ru-RU"/>
              </w:rPr>
            </w:pPr>
            <w:r>
              <w:rPr>
                <w:rFonts w:eastAsia="Tahoma"/>
                <w:color w:val="000000"/>
                <w:sz w:val="20"/>
                <w:szCs w:val="20"/>
                <w:lang w:bidi="ru-RU"/>
              </w:rPr>
              <w:t>2</w:t>
            </w:r>
          </w:p>
        </w:tc>
        <w:tc>
          <w:tcPr>
            <w:tcW w:w="2078" w:type="dxa"/>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02</w:t>
            </w:r>
          </w:p>
        </w:tc>
      </w:tr>
      <w:tr w:rsidR="00FE6273">
        <w:trPr>
          <w:trHeight w:hRule="exact" w:val="542"/>
          <w:jc w:val="center"/>
        </w:trPr>
        <w:tc>
          <w:tcPr>
            <w:tcW w:w="2894" w:type="dxa"/>
            <w:tcBorders>
              <w:left w:val="single" w:sz="4" w:space="0" w:color="000000"/>
            </w:tcBorders>
          </w:tcPr>
          <w:p w:rsidR="00FE6273" w:rsidRDefault="00BB2CAA">
            <w:pPr>
              <w:widowControl w:val="0"/>
              <w:spacing w:line="264" w:lineRule="auto"/>
              <w:jc w:val="center"/>
              <w:rPr>
                <w:rFonts w:eastAsia="Tahoma"/>
                <w:color w:val="000000"/>
                <w:sz w:val="20"/>
                <w:szCs w:val="20"/>
                <w:lang w:bidi="ru-RU"/>
              </w:rPr>
            </w:pPr>
            <w:r>
              <w:rPr>
                <w:rFonts w:eastAsia="Tahoma"/>
                <w:color w:val="000000"/>
                <w:sz w:val="20"/>
                <w:szCs w:val="20"/>
                <w:lang w:bidi="ru-RU"/>
              </w:rPr>
              <w:t>Строение Солнечной системы</w:t>
            </w: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color w:val="000000"/>
                <w:sz w:val="20"/>
                <w:szCs w:val="20"/>
                <w:lang w:bidi="ru-RU"/>
              </w:rPr>
              <w:t>Солнечная система: планеты и малые тела, система Земля—Луна.</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03</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04</w:t>
            </w:r>
          </w:p>
        </w:tc>
      </w:tr>
      <w:tr w:rsidR="00FE6273">
        <w:trPr>
          <w:trHeight w:hRule="exact" w:val="302"/>
          <w:jc w:val="center"/>
        </w:trPr>
        <w:tc>
          <w:tcPr>
            <w:tcW w:w="2894" w:type="dxa"/>
            <w:tcBorders>
              <w:top w:val="single" w:sz="4" w:space="0" w:color="000000"/>
              <w:left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Тема 7.2</w:t>
            </w: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Содержание учебного материала:</w:t>
            </w:r>
          </w:p>
        </w:tc>
        <w:tc>
          <w:tcPr>
            <w:tcW w:w="859" w:type="dxa"/>
            <w:tcBorders>
              <w:top w:val="single" w:sz="4" w:space="0" w:color="000000"/>
              <w:left w:val="single" w:sz="4" w:space="0" w:color="000000"/>
            </w:tcBorders>
          </w:tcPr>
          <w:p w:rsidR="00FE6273" w:rsidRDefault="00BB2CAA">
            <w:pPr>
              <w:widowControl w:val="0"/>
              <w:ind w:firstLine="420"/>
              <w:rPr>
                <w:rFonts w:eastAsia="Tahoma"/>
                <w:color w:val="000000"/>
                <w:sz w:val="20"/>
                <w:szCs w:val="20"/>
                <w:lang w:bidi="ru-RU"/>
              </w:rPr>
            </w:pPr>
            <w:r>
              <w:rPr>
                <w:rFonts w:eastAsia="Tahoma"/>
                <w:color w:val="000000"/>
                <w:sz w:val="20"/>
                <w:szCs w:val="20"/>
                <w:lang w:bidi="ru-RU"/>
              </w:rPr>
              <w:t>2</w:t>
            </w:r>
          </w:p>
        </w:tc>
        <w:tc>
          <w:tcPr>
            <w:tcW w:w="2078" w:type="dxa"/>
            <w:vMerge w:val="restart"/>
            <w:tcBorders>
              <w:left w:val="single" w:sz="4" w:space="0" w:color="000000"/>
              <w:right w:val="single" w:sz="4" w:space="0" w:color="000000"/>
            </w:tcBorders>
          </w:tcPr>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05</w:t>
            </w:r>
          </w:p>
          <w:p w:rsidR="00FE6273" w:rsidRDefault="00BB2CAA">
            <w:pPr>
              <w:widowControl w:val="0"/>
              <w:ind w:firstLine="800"/>
              <w:rPr>
                <w:rFonts w:eastAsia="Tahoma"/>
                <w:color w:val="000000"/>
                <w:sz w:val="20"/>
                <w:szCs w:val="20"/>
                <w:lang w:bidi="ru-RU"/>
              </w:rPr>
            </w:pPr>
            <w:r>
              <w:rPr>
                <w:rFonts w:eastAsia="Tahoma"/>
                <w:color w:val="000000"/>
                <w:sz w:val="20"/>
                <w:szCs w:val="20"/>
                <w:lang w:bidi="ru-RU"/>
              </w:rPr>
              <w:t>ОК 07</w:t>
            </w:r>
          </w:p>
        </w:tc>
      </w:tr>
      <w:tr w:rsidR="00FE6273">
        <w:trPr>
          <w:trHeight w:hRule="exact" w:val="936"/>
          <w:jc w:val="center"/>
        </w:trPr>
        <w:tc>
          <w:tcPr>
            <w:tcW w:w="2894" w:type="dxa"/>
            <w:tcBorders>
              <w:left w:val="single" w:sz="4" w:space="0" w:color="000000"/>
            </w:tcBorders>
          </w:tcPr>
          <w:p w:rsidR="00FE6273" w:rsidRDefault="00BB2CAA">
            <w:pPr>
              <w:widowControl w:val="0"/>
              <w:jc w:val="center"/>
              <w:rPr>
                <w:rFonts w:eastAsia="Tahoma"/>
                <w:color w:val="000000"/>
                <w:sz w:val="20"/>
                <w:szCs w:val="20"/>
                <w:lang w:bidi="ru-RU"/>
              </w:rPr>
            </w:pPr>
            <w:r>
              <w:rPr>
                <w:rFonts w:eastAsia="Tahoma"/>
                <w:color w:val="000000"/>
                <w:sz w:val="20"/>
                <w:szCs w:val="20"/>
                <w:lang w:bidi="ru-RU"/>
              </w:rPr>
              <w:t>Эволюция Вселенной</w:t>
            </w:r>
          </w:p>
        </w:tc>
        <w:tc>
          <w:tcPr>
            <w:tcW w:w="9211" w:type="dxa"/>
            <w:tcBorders>
              <w:top w:val="single" w:sz="4" w:space="0" w:color="000000"/>
              <w:left w:val="single" w:sz="4" w:space="0" w:color="000000"/>
            </w:tcBorders>
            <w:vAlign w:val="bottom"/>
          </w:tcPr>
          <w:p w:rsidR="00FE6273" w:rsidRDefault="00BB2CAA">
            <w:pPr>
              <w:widowControl w:val="0"/>
              <w:spacing w:line="292" w:lineRule="auto"/>
              <w:rPr>
                <w:rFonts w:eastAsia="Tahoma"/>
                <w:color w:val="000000"/>
                <w:sz w:val="20"/>
                <w:szCs w:val="20"/>
                <w:lang w:bidi="ru-RU"/>
              </w:rPr>
            </w:pPr>
            <w:r>
              <w:rPr>
                <w:rFonts w:eastAsia="Tahoma"/>
                <w:color w:val="000000"/>
                <w:sz w:val="20"/>
                <w:szCs w:val="20"/>
                <w:lang w:bidi="ru-RU"/>
              </w:rPr>
              <w:t>Строение и эволюция Солнца и звёзд. Классификация звёзд. Звёзды и источники их энергии.</w:t>
            </w:r>
          </w:p>
          <w:p w:rsidR="00FE6273" w:rsidRDefault="00BB2CAA">
            <w:pPr>
              <w:widowControl w:val="0"/>
              <w:spacing w:line="292" w:lineRule="auto"/>
              <w:rPr>
                <w:rFonts w:eastAsia="Tahoma"/>
                <w:color w:val="000000"/>
                <w:sz w:val="20"/>
                <w:szCs w:val="20"/>
                <w:lang w:bidi="ru-RU"/>
              </w:rPr>
            </w:pPr>
            <w:r>
              <w:rPr>
                <w:rFonts w:eastAsia="Tahoma"/>
                <w:color w:val="000000"/>
                <w:sz w:val="20"/>
                <w:szCs w:val="20"/>
                <w:lang w:bidi="ru-RU"/>
              </w:rPr>
              <w:t>Галактика. Современные представления о строении и эволюции Вселенной.</w:t>
            </w:r>
          </w:p>
        </w:tc>
        <w:tc>
          <w:tcPr>
            <w:tcW w:w="859"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vMerge/>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571"/>
          <w:jc w:val="center"/>
        </w:trPr>
        <w:tc>
          <w:tcPr>
            <w:tcW w:w="2894" w:type="dxa"/>
            <w:tcBorders>
              <w:left w:val="single" w:sz="4" w:space="0" w:color="000000"/>
            </w:tcBorders>
          </w:tcPr>
          <w:p w:rsidR="00FE6273" w:rsidRDefault="00FE6273">
            <w:pPr>
              <w:widowControl w:val="0"/>
              <w:snapToGrid w:val="0"/>
              <w:rPr>
                <w:rFonts w:eastAsia="Courier New"/>
                <w:color w:val="000000"/>
                <w:sz w:val="10"/>
                <w:szCs w:val="10"/>
                <w:lang w:bidi="ru-RU"/>
              </w:rPr>
            </w:pPr>
          </w:p>
        </w:tc>
        <w:tc>
          <w:tcPr>
            <w:tcW w:w="9211" w:type="dxa"/>
            <w:tcBorders>
              <w:top w:val="single" w:sz="4" w:space="0" w:color="000000"/>
              <w:left w:val="single" w:sz="4" w:space="0" w:color="000000"/>
            </w:tcBorders>
          </w:tcPr>
          <w:p w:rsidR="00FE6273" w:rsidRDefault="00BB2CAA">
            <w:pPr>
              <w:widowControl w:val="0"/>
              <w:rPr>
                <w:rFonts w:eastAsia="Tahoma"/>
                <w:color w:val="000000"/>
                <w:sz w:val="20"/>
                <w:szCs w:val="20"/>
                <w:lang w:bidi="ru-RU"/>
              </w:rPr>
            </w:pPr>
            <w:r>
              <w:rPr>
                <w:rFonts w:eastAsia="Tahoma"/>
                <w:b/>
                <w:bCs/>
                <w:color w:val="000000"/>
                <w:sz w:val="20"/>
                <w:szCs w:val="20"/>
                <w:lang w:bidi="ru-RU"/>
              </w:rPr>
              <w:t>Лабораторные работы:</w:t>
            </w:r>
          </w:p>
          <w:p w:rsidR="00FE6273" w:rsidRDefault="00BB2CAA">
            <w:pPr>
              <w:widowControl w:val="0"/>
              <w:rPr>
                <w:rFonts w:eastAsia="Tahoma"/>
                <w:color w:val="000000"/>
                <w:sz w:val="20"/>
                <w:szCs w:val="20"/>
                <w:lang w:bidi="ru-RU"/>
              </w:rPr>
            </w:pPr>
            <w:r>
              <w:rPr>
                <w:rFonts w:eastAsia="Tahoma"/>
                <w:color w:val="000000"/>
                <w:sz w:val="20"/>
                <w:szCs w:val="20"/>
                <w:lang w:bidi="ru-RU"/>
              </w:rPr>
              <w:t>8. Изучение карты звездного неба.</w:t>
            </w:r>
          </w:p>
        </w:tc>
        <w:tc>
          <w:tcPr>
            <w:tcW w:w="859" w:type="dxa"/>
            <w:tcBorders>
              <w:top w:val="single" w:sz="4" w:space="0" w:color="000000"/>
              <w:left w:val="single" w:sz="4" w:space="0" w:color="000000"/>
            </w:tcBorders>
            <w:vAlign w:val="bottom"/>
          </w:tcPr>
          <w:p w:rsidR="00FE6273" w:rsidRDefault="00BB2CAA">
            <w:pPr>
              <w:widowControl w:val="0"/>
              <w:ind w:firstLine="420"/>
              <w:rPr>
                <w:rFonts w:eastAsia="Tahoma"/>
                <w:color w:val="000000"/>
                <w:sz w:val="20"/>
                <w:szCs w:val="20"/>
                <w:lang w:bidi="ru-RU"/>
              </w:rPr>
            </w:pPr>
            <w:r>
              <w:rPr>
                <w:rFonts w:eastAsia="Tahoma"/>
                <w:color w:val="000000"/>
                <w:sz w:val="20"/>
                <w:szCs w:val="20"/>
                <w:lang w:bidi="ru-RU"/>
              </w:rPr>
              <w:t>4</w:t>
            </w:r>
          </w:p>
        </w:tc>
        <w:tc>
          <w:tcPr>
            <w:tcW w:w="2078" w:type="dxa"/>
            <w:tcBorders>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02"/>
          <w:jc w:val="center"/>
        </w:trPr>
        <w:tc>
          <w:tcPr>
            <w:tcW w:w="12105" w:type="dxa"/>
            <w:gridSpan w:val="2"/>
            <w:tcBorders>
              <w:top w:val="single" w:sz="4" w:space="0" w:color="000000"/>
              <w:left w:val="single" w:sz="4" w:space="0" w:color="000000"/>
            </w:tcBorders>
            <w:vAlign w:val="bottom"/>
          </w:tcPr>
          <w:p w:rsidR="00FE6273" w:rsidRDefault="00BB2CAA">
            <w:pPr>
              <w:widowControl w:val="0"/>
            </w:pPr>
            <w:r>
              <w:rPr>
                <w:rFonts w:eastAsia="Tahoma"/>
                <w:b/>
                <w:bCs/>
                <w:color w:val="000000"/>
                <w:sz w:val="20"/>
                <w:szCs w:val="20"/>
                <w:lang w:bidi="ru-RU"/>
              </w:rPr>
              <w:t xml:space="preserve">Промежуточная аттестация: </w:t>
            </w:r>
            <w:r>
              <w:rPr>
                <w:rFonts w:eastAsia="Tahoma"/>
                <w:color w:val="000000"/>
                <w:sz w:val="20"/>
                <w:szCs w:val="20"/>
                <w:lang w:bidi="ru-RU"/>
              </w:rPr>
              <w:t>дифференцированный зачет</w:t>
            </w:r>
          </w:p>
        </w:tc>
        <w:tc>
          <w:tcPr>
            <w:tcW w:w="859" w:type="dxa"/>
            <w:tcBorders>
              <w:top w:val="single" w:sz="4" w:space="0" w:color="000000"/>
              <w:left w:val="single" w:sz="4" w:space="0" w:color="000000"/>
            </w:tcBorders>
          </w:tcPr>
          <w:p w:rsidR="00FE6273" w:rsidRDefault="00FE6273">
            <w:pPr>
              <w:widowControl w:val="0"/>
              <w:snapToGrid w:val="0"/>
              <w:rPr>
                <w:rFonts w:eastAsia="Courier New"/>
                <w:color w:val="000000"/>
                <w:sz w:val="10"/>
                <w:szCs w:val="10"/>
                <w:lang w:bidi="ru-RU"/>
              </w:rPr>
            </w:pPr>
          </w:p>
        </w:tc>
        <w:tc>
          <w:tcPr>
            <w:tcW w:w="2078" w:type="dxa"/>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312"/>
          <w:jc w:val="center"/>
        </w:trPr>
        <w:tc>
          <w:tcPr>
            <w:tcW w:w="12105" w:type="dxa"/>
            <w:gridSpan w:val="2"/>
            <w:tcBorders>
              <w:top w:val="single" w:sz="4" w:space="0" w:color="000000"/>
              <w:left w:val="single" w:sz="4" w:space="0" w:color="000000"/>
              <w:bottom w:val="single" w:sz="4" w:space="0" w:color="000000"/>
            </w:tcBorders>
          </w:tcPr>
          <w:p w:rsidR="00FE6273" w:rsidRDefault="00BB2CAA">
            <w:pPr>
              <w:widowControl w:val="0"/>
              <w:jc w:val="right"/>
              <w:rPr>
                <w:rFonts w:eastAsia="Tahoma"/>
                <w:color w:val="000000"/>
                <w:sz w:val="20"/>
                <w:szCs w:val="20"/>
                <w:lang w:bidi="ru-RU"/>
              </w:rPr>
            </w:pPr>
            <w:r>
              <w:rPr>
                <w:rFonts w:eastAsia="Tahoma"/>
                <w:b/>
                <w:bCs/>
                <w:color w:val="000000"/>
                <w:sz w:val="20"/>
                <w:szCs w:val="20"/>
                <w:lang w:bidi="ru-RU"/>
              </w:rPr>
              <w:t>Всего:</w:t>
            </w:r>
          </w:p>
        </w:tc>
        <w:tc>
          <w:tcPr>
            <w:tcW w:w="859" w:type="dxa"/>
            <w:tcBorders>
              <w:top w:val="single" w:sz="4" w:space="0" w:color="000000"/>
              <w:left w:val="single" w:sz="4" w:space="0" w:color="000000"/>
              <w:bottom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118</w:t>
            </w:r>
          </w:p>
        </w:tc>
        <w:tc>
          <w:tcPr>
            <w:tcW w:w="2078" w:type="dxa"/>
            <w:tcBorders>
              <w:top w:val="single" w:sz="4" w:space="0" w:color="000000"/>
              <w:left w:val="single" w:sz="4" w:space="0" w:color="000000"/>
              <w:bottom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bl>
    <w:p w:rsidR="00FE6273" w:rsidRDefault="00FE6273">
      <w:pPr>
        <w:pStyle w:val="Default"/>
        <w:rPr>
          <w:b/>
          <w:lang w:eastAsia="en-US"/>
        </w:rPr>
      </w:pPr>
    </w:p>
    <w:p w:rsidR="00FE6273" w:rsidRDefault="00FE6273">
      <w:pPr>
        <w:pStyle w:val="Default"/>
        <w:rPr>
          <w:b/>
          <w:lang w:eastAsia="en-US"/>
        </w:rPr>
      </w:pPr>
    </w:p>
    <w:p w:rsidR="00FE6273" w:rsidRDefault="00FE6273">
      <w:pPr>
        <w:rPr>
          <w:vanish/>
          <w:color w:val="000000"/>
        </w:rPr>
      </w:pPr>
    </w:p>
    <w:p w:rsidR="00FE6273" w:rsidRDefault="00FE62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jc w:val="both"/>
        <w:rPr>
          <w:vanish/>
          <w:sz w:val="18"/>
          <w:szCs w:val="18"/>
        </w:rPr>
        <w:sectPr w:rsidR="00FE6273">
          <w:footerReference w:type="default" r:id="rId11"/>
          <w:footerReference w:type="first" r:id="rId12"/>
          <w:pgSz w:w="16838" w:h="11906" w:orient="landscape"/>
          <w:pgMar w:top="851" w:right="1134" w:bottom="851" w:left="992" w:header="0" w:footer="0" w:gutter="0"/>
          <w:pgNumType w:start="7"/>
          <w:cols w:space="720"/>
          <w:formProt w:val="0"/>
          <w:titlePg/>
          <w:docGrid w:linePitch="326"/>
        </w:sectPr>
      </w:pPr>
    </w:p>
    <w:p w:rsidR="00FE6273" w:rsidRDefault="00BB2CA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center"/>
        <w:outlineLvl w:val="0"/>
        <w:rPr>
          <w:b/>
          <w:caps/>
        </w:rPr>
      </w:pPr>
      <w:r>
        <w:rPr>
          <w:b/>
          <w:caps/>
        </w:rPr>
        <w:t xml:space="preserve">3. условия реализации </w:t>
      </w:r>
      <w:r>
        <w:rPr>
          <w:b/>
          <w:lang w:eastAsia="en-US"/>
        </w:rPr>
        <w:t>УЧЕБНОГО ПРЕДМЕТА</w:t>
      </w:r>
    </w:p>
    <w:p w:rsidR="00FE6273" w:rsidRDefault="00FE62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center"/>
        <w:outlineLvl w:val="0"/>
        <w:rPr>
          <w:b/>
          <w:caps/>
        </w:rPr>
      </w:pP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Pr>
          <w:b/>
          <w:bCs/>
        </w:rPr>
        <w:t>3.1. Требования к минимальному материально-техническому обеспечению</w:t>
      </w:r>
    </w:p>
    <w:p w:rsidR="00FE6273" w:rsidRDefault="00BB2CAA">
      <w:pPr>
        <w:shd w:val="clear" w:color="auto" w:fill="FFFFFF"/>
        <w:ind w:firstLine="709"/>
        <w:jc w:val="both"/>
      </w:pPr>
      <w:r>
        <w:t>Лаборатория укомплектована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(стенды, плакаты, оборудование) и учебно-наглядными пособиями в виде электронных материалов к дисциплине (презентации).</w:t>
      </w:r>
    </w:p>
    <w:p w:rsidR="00FE6273" w:rsidRDefault="00BB2CAA">
      <w:pPr>
        <w:shd w:val="clear" w:color="auto" w:fill="FFFFFF"/>
        <w:ind w:firstLine="709"/>
        <w:rPr>
          <w:i/>
          <w:color w:val="000000"/>
          <w:u w:val="single"/>
        </w:rPr>
      </w:pPr>
      <w:r>
        <w:rPr>
          <w:i/>
          <w:color w:val="000000"/>
          <w:u w:val="single"/>
        </w:rPr>
        <w:t>Стенды:</w:t>
      </w:r>
    </w:p>
    <w:p w:rsidR="00FE6273" w:rsidRDefault="00BB2CAA">
      <w:pPr>
        <w:shd w:val="clear" w:color="auto" w:fill="FFFFFF"/>
        <w:ind w:firstLine="709"/>
      </w:pPr>
      <w:r>
        <w:t>- «Физика. Механика»</w:t>
      </w:r>
    </w:p>
    <w:p w:rsidR="00FE6273" w:rsidRDefault="00BB2CAA">
      <w:pPr>
        <w:shd w:val="clear" w:color="auto" w:fill="FFFFFF"/>
        <w:ind w:firstLine="709"/>
      </w:pPr>
      <w:r>
        <w:t>- «Физика. Молекулярная физика и термодинамика»</w:t>
      </w:r>
    </w:p>
    <w:p w:rsidR="00FE6273" w:rsidRDefault="00BB2CAA">
      <w:pPr>
        <w:shd w:val="clear" w:color="auto" w:fill="FFFFFF"/>
        <w:ind w:firstLine="709"/>
      </w:pPr>
      <w:r>
        <w:t>- «Физика. Колебания и волны»</w:t>
      </w:r>
    </w:p>
    <w:p w:rsidR="00FE6273" w:rsidRDefault="00BB2CAA">
      <w:pPr>
        <w:shd w:val="clear" w:color="auto" w:fill="FFFFFF"/>
        <w:ind w:firstLine="709"/>
      </w:pPr>
      <w:r>
        <w:t>- «Физика. Квантовая физика»</w:t>
      </w:r>
    </w:p>
    <w:p w:rsidR="00FE6273" w:rsidRDefault="00BB2CAA">
      <w:pPr>
        <w:shd w:val="clear" w:color="auto" w:fill="FFFFFF"/>
        <w:ind w:firstLine="709"/>
      </w:pPr>
      <w:r>
        <w:t>- «Электродинамика»</w:t>
      </w:r>
    </w:p>
    <w:p w:rsidR="00FE6273" w:rsidRDefault="00BB2CAA">
      <w:pPr>
        <w:shd w:val="clear" w:color="auto" w:fill="FFFFFF"/>
        <w:ind w:firstLine="709"/>
      </w:pPr>
      <w:r>
        <w:t>- «Физика. Электродинамика» - 2</w:t>
      </w:r>
    </w:p>
    <w:p w:rsidR="00FE6273" w:rsidRDefault="00FE6273">
      <w:pPr>
        <w:shd w:val="clear" w:color="auto" w:fill="FFFFFF"/>
        <w:ind w:firstLine="709"/>
      </w:pPr>
    </w:p>
    <w:p w:rsidR="00FE6273" w:rsidRDefault="00BB2CAA">
      <w:pPr>
        <w:shd w:val="clear" w:color="auto" w:fill="FFFFFF"/>
        <w:ind w:firstLine="709"/>
        <w:rPr>
          <w:i/>
          <w:color w:val="000000"/>
          <w:u w:val="single"/>
        </w:rPr>
      </w:pPr>
      <w:r>
        <w:rPr>
          <w:i/>
          <w:u w:val="single"/>
        </w:rPr>
        <w:t>Плакаты:</w:t>
      </w:r>
    </w:p>
    <w:p w:rsidR="00FE6273" w:rsidRDefault="00BB2CAA">
      <w:pPr>
        <w:ind w:firstLine="709"/>
      </w:pPr>
      <w:r>
        <w:t>- «Международная система единицы (СИ)»</w:t>
      </w:r>
    </w:p>
    <w:p w:rsidR="00FE6273" w:rsidRDefault="00BB2CAA">
      <w:pPr>
        <w:ind w:firstLine="709"/>
      </w:pPr>
      <w:r>
        <w:t>- «Физические величины. Фундаментальные константы»</w:t>
      </w:r>
    </w:p>
    <w:p w:rsidR="00FE6273" w:rsidRDefault="00BB2CAA">
      <w:pPr>
        <w:ind w:firstLine="709"/>
      </w:pPr>
      <w:r>
        <w:t xml:space="preserve">Таблица «Шкала </w:t>
      </w:r>
      <w:proofErr w:type="spellStart"/>
      <w:r>
        <w:t>электроволн</w:t>
      </w:r>
      <w:proofErr w:type="spellEnd"/>
      <w:r>
        <w:t xml:space="preserve">» – 1 </w:t>
      </w:r>
    </w:p>
    <w:p w:rsidR="00FE6273" w:rsidRDefault="00FE6273">
      <w:pPr>
        <w:ind w:firstLine="709"/>
      </w:pPr>
    </w:p>
    <w:p w:rsidR="00FE6273" w:rsidRDefault="00BB2CAA">
      <w:pPr>
        <w:ind w:firstLine="709"/>
        <w:rPr>
          <w:i/>
          <w:u w:val="single"/>
        </w:rPr>
      </w:pPr>
      <w:r>
        <w:rPr>
          <w:i/>
          <w:u w:val="single"/>
        </w:rPr>
        <w:t>Оборудование и наглядные пособия:</w:t>
      </w:r>
    </w:p>
    <w:p w:rsidR="00FE6273" w:rsidRDefault="00BB2CAA">
      <w:pPr>
        <w:ind w:firstLine="709"/>
      </w:pPr>
      <w:r>
        <w:t xml:space="preserve">Блок питания КЭФ-8 </w:t>
      </w:r>
    </w:p>
    <w:p w:rsidR="00FE6273" w:rsidRDefault="00BB2CAA">
      <w:pPr>
        <w:ind w:firstLine="709"/>
      </w:pPr>
      <w:r>
        <w:t xml:space="preserve">Трансформатор 4-120В – 10 </w:t>
      </w:r>
    </w:p>
    <w:p w:rsidR="00FE6273" w:rsidRDefault="00BB2CAA">
      <w:pPr>
        <w:ind w:firstLine="709"/>
      </w:pPr>
      <w:r>
        <w:t xml:space="preserve">Стабилизатор «Олень» – 1 </w:t>
      </w:r>
    </w:p>
    <w:p w:rsidR="00FE6273" w:rsidRDefault="00BB2CAA">
      <w:pPr>
        <w:ind w:firstLine="709"/>
      </w:pPr>
      <w:r>
        <w:t xml:space="preserve">Модель «Небесная сфера» – 1 </w:t>
      </w:r>
    </w:p>
    <w:p w:rsidR="00FE6273" w:rsidRDefault="00BB2CAA">
      <w:pPr>
        <w:ind w:firstLine="709"/>
      </w:pPr>
      <w:r>
        <w:t>Глобус «Звездное небо» – 1</w:t>
      </w:r>
    </w:p>
    <w:p w:rsidR="00FE6273" w:rsidRDefault="00BB2CAA">
      <w:pPr>
        <w:ind w:firstLine="709"/>
      </w:pPr>
      <w:r>
        <w:t xml:space="preserve">Модель «Строение солнечной системы» – 1 </w:t>
      </w:r>
    </w:p>
    <w:p w:rsidR="00FE6273" w:rsidRPr="00CF3496" w:rsidRDefault="00BB2CAA">
      <w:pPr>
        <w:ind w:firstLine="709"/>
        <w:rPr>
          <w:lang w:val="en-US"/>
        </w:rPr>
      </w:pPr>
      <w:proofErr w:type="gramStart"/>
      <w:r>
        <w:t>Телескоп</w:t>
      </w:r>
      <w:r>
        <w:rPr>
          <w:lang w:val="en-US"/>
        </w:rPr>
        <w:t xml:space="preserve">  </w:t>
      </w:r>
      <w:proofErr w:type="spellStart"/>
      <w:r>
        <w:rPr>
          <w:lang w:val="en-US"/>
        </w:rPr>
        <w:t>Veber</w:t>
      </w:r>
      <w:proofErr w:type="spellEnd"/>
      <w:proofErr w:type="gramEnd"/>
      <w:r>
        <w:rPr>
          <w:lang w:val="en-US"/>
        </w:rPr>
        <w:t xml:space="preserve"> </w:t>
      </w:r>
      <w:proofErr w:type="spellStart"/>
      <w:r>
        <w:rPr>
          <w:lang w:val="en-US"/>
        </w:rPr>
        <w:t>PolarStar</w:t>
      </w:r>
      <w:proofErr w:type="spellEnd"/>
      <w:r>
        <w:rPr>
          <w:lang w:val="en-US"/>
        </w:rPr>
        <w:t xml:space="preserve"> 1400/50 EQ </w:t>
      </w:r>
      <w:r>
        <w:t>рефлектор</w:t>
      </w:r>
      <w:r>
        <w:rPr>
          <w:lang w:val="en-US"/>
        </w:rPr>
        <w:t xml:space="preserve"> – 1 </w:t>
      </w:r>
    </w:p>
    <w:p w:rsidR="00FE6273" w:rsidRDefault="00BB2CAA">
      <w:pPr>
        <w:ind w:firstLine="709"/>
      </w:pPr>
      <w:r>
        <w:t xml:space="preserve">Демонстрационный физический приборный комплекс –   1  </w:t>
      </w:r>
    </w:p>
    <w:p w:rsidR="00FE6273" w:rsidRDefault="00BB2CAA">
      <w:pPr>
        <w:ind w:firstLine="709"/>
      </w:pPr>
      <w:r>
        <w:t xml:space="preserve">Лабораторный комплекс по электродинамике </w:t>
      </w:r>
      <w:proofErr w:type="gramStart"/>
      <w:r>
        <w:t>–  10</w:t>
      </w:r>
      <w:proofErr w:type="gramEnd"/>
    </w:p>
    <w:p w:rsidR="00FE6273" w:rsidRDefault="00BB2CAA">
      <w:pPr>
        <w:ind w:firstLine="709"/>
      </w:pPr>
      <w:proofErr w:type="spellStart"/>
      <w:r>
        <w:t>АмперВольтметр</w:t>
      </w:r>
      <w:proofErr w:type="spellEnd"/>
      <w:r>
        <w:t xml:space="preserve"> АВ063 – 9 </w:t>
      </w:r>
    </w:p>
    <w:p w:rsidR="00FE6273" w:rsidRDefault="00BB2CAA">
      <w:pPr>
        <w:ind w:firstLine="709"/>
      </w:pPr>
      <w:r>
        <w:t xml:space="preserve">Двигатель трехфазный – 2 </w:t>
      </w:r>
    </w:p>
    <w:p w:rsidR="00FE6273" w:rsidRDefault="00BB2CAA">
      <w:pPr>
        <w:ind w:firstLine="709"/>
      </w:pPr>
      <w:r>
        <w:t>Источник электропитания ИЭПП-1 – 3</w:t>
      </w:r>
    </w:p>
    <w:p w:rsidR="00FE6273" w:rsidRDefault="00BB2CAA">
      <w:pPr>
        <w:ind w:firstLine="709"/>
      </w:pPr>
      <w:r>
        <w:t xml:space="preserve">Катушка – 6 </w:t>
      </w:r>
    </w:p>
    <w:p w:rsidR="00FE6273" w:rsidRDefault="00BB2CAA">
      <w:pPr>
        <w:ind w:firstLine="709"/>
      </w:pPr>
      <w:proofErr w:type="spellStart"/>
      <w:r>
        <w:t>Люксиметр</w:t>
      </w:r>
      <w:proofErr w:type="spellEnd"/>
      <w:r>
        <w:t xml:space="preserve"> – 2 </w:t>
      </w:r>
    </w:p>
    <w:p w:rsidR="00FE6273" w:rsidRDefault="00BB2CAA">
      <w:pPr>
        <w:ind w:firstLine="709"/>
      </w:pPr>
      <w:r>
        <w:t xml:space="preserve">Машина постоянного тока – 3 </w:t>
      </w:r>
    </w:p>
    <w:p w:rsidR="00FE6273" w:rsidRDefault="00BB2CAA">
      <w:pPr>
        <w:ind w:firstLine="709"/>
      </w:pPr>
      <w:proofErr w:type="spellStart"/>
      <w:r>
        <w:t>Мегаваттметр</w:t>
      </w:r>
      <w:proofErr w:type="spellEnd"/>
      <w:r>
        <w:t xml:space="preserve"> Д341 – 3 </w:t>
      </w:r>
    </w:p>
    <w:p w:rsidR="00FE6273" w:rsidRDefault="00BB2CAA">
      <w:pPr>
        <w:ind w:firstLine="709"/>
      </w:pPr>
      <w:proofErr w:type="spellStart"/>
      <w:r>
        <w:t>Осцилограф</w:t>
      </w:r>
      <w:proofErr w:type="spellEnd"/>
      <w:r>
        <w:t xml:space="preserve"> Н3013 – 1 </w:t>
      </w:r>
    </w:p>
    <w:p w:rsidR="00FE6273" w:rsidRDefault="00BB2CAA">
      <w:pPr>
        <w:ind w:firstLine="709"/>
      </w:pPr>
      <w:proofErr w:type="spellStart"/>
      <w:r>
        <w:t>Осцилограф</w:t>
      </w:r>
      <w:proofErr w:type="spellEnd"/>
      <w:r>
        <w:t xml:space="preserve"> ОМШ-3м – 4</w:t>
      </w:r>
    </w:p>
    <w:p w:rsidR="00FE6273" w:rsidRDefault="00BB2CAA">
      <w:pPr>
        <w:ind w:firstLine="709"/>
      </w:pPr>
      <w:r>
        <w:t xml:space="preserve">Приставка генератор ПГШ-1 – 2 </w:t>
      </w:r>
    </w:p>
    <w:p w:rsidR="00FE6273" w:rsidRDefault="00BB2CAA">
      <w:pPr>
        <w:ind w:firstLine="709"/>
      </w:pPr>
      <w:r>
        <w:t xml:space="preserve">Реостат РПШ – 16 </w:t>
      </w:r>
    </w:p>
    <w:p w:rsidR="00FE6273" w:rsidRDefault="00BB2CAA">
      <w:pPr>
        <w:ind w:firstLine="709"/>
      </w:pPr>
      <w:r>
        <w:t xml:space="preserve">Счетчик секундомер учебный – 1  </w:t>
      </w:r>
    </w:p>
    <w:p w:rsidR="00FE6273" w:rsidRDefault="00BB2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t xml:space="preserve"> Электронно-лучевая трубка – 1</w:t>
      </w:r>
    </w:p>
    <w:p w:rsidR="00FE6273" w:rsidRDefault="00FE6273">
      <w:pPr>
        <w:ind w:firstLine="709"/>
        <w:jc w:val="both"/>
        <w:rPr>
          <w:b/>
          <w:bCs/>
        </w:rPr>
      </w:pPr>
    </w:p>
    <w:p w:rsidR="00FE6273" w:rsidRDefault="00FE6273">
      <w:pPr>
        <w:ind w:firstLine="709"/>
        <w:jc w:val="both"/>
        <w:rPr>
          <w:b/>
        </w:rPr>
      </w:pPr>
    </w:p>
    <w:p w:rsidR="00FE6273" w:rsidRDefault="00BB2CAA">
      <w:pPr>
        <w:ind w:firstLine="709"/>
        <w:jc w:val="both"/>
      </w:pPr>
      <w:r>
        <w:rPr>
          <w:b/>
        </w:rPr>
        <w:t>3.2. Информационное обеспечение обучения</w:t>
      </w:r>
    </w:p>
    <w:p w:rsidR="00FE6273" w:rsidRDefault="00BB2CAA">
      <w:pPr>
        <w:ind w:firstLine="709"/>
        <w:jc w:val="both"/>
        <w:rPr>
          <w:b/>
        </w:rPr>
      </w:pPr>
      <w:r>
        <w:rPr>
          <w:b/>
        </w:rPr>
        <w:t>Основные источники:</w:t>
      </w:r>
    </w:p>
    <w:p w:rsidR="00FE6273" w:rsidRDefault="00FE6273">
      <w:pPr>
        <w:ind w:firstLine="709"/>
        <w:jc w:val="both"/>
        <w:rPr>
          <w:b/>
        </w:rPr>
      </w:pPr>
    </w:p>
    <w:p w:rsidR="00FE6273" w:rsidRDefault="00BB2CAA">
      <w:pPr>
        <w:ind w:firstLine="709"/>
        <w:jc w:val="both"/>
      </w:pPr>
      <w:r>
        <w:t xml:space="preserve">1.  </w:t>
      </w:r>
      <w:proofErr w:type="spellStart"/>
      <w:r>
        <w:t>Чакак</w:t>
      </w:r>
      <w:proofErr w:type="spellEnd"/>
      <w:r>
        <w:t xml:space="preserve">, А. А. Молекулярная </w:t>
      </w:r>
      <w:proofErr w:type="gramStart"/>
      <w:r>
        <w:t>физика :</w:t>
      </w:r>
      <w:proofErr w:type="gramEnd"/>
      <w:r>
        <w:t xml:space="preserve"> учебное пособие для СПО / А. А. </w:t>
      </w:r>
      <w:proofErr w:type="spellStart"/>
      <w:r>
        <w:t>Чакак</w:t>
      </w:r>
      <w:proofErr w:type="spellEnd"/>
      <w:r>
        <w:t xml:space="preserve"> ; под редакцией М. Г. Кучеренко. — </w:t>
      </w:r>
      <w:proofErr w:type="gramStart"/>
      <w:r>
        <w:t>Саратов :</w:t>
      </w:r>
      <w:proofErr w:type="gramEnd"/>
      <w:r>
        <w:t xml:space="preserve"> Профобразование, 2020. — 377 c.— Режим доступа: для </w:t>
      </w:r>
      <w:proofErr w:type="spellStart"/>
      <w:r>
        <w:t>авторизир</w:t>
      </w:r>
      <w:proofErr w:type="spellEnd"/>
      <w:r>
        <w:t xml:space="preserve">. пользователей </w:t>
      </w:r>
      <w:hyperlink r:id="rId13">
        <w:r>
          <w:rPr>
            <w:rStyle w:val="a7"/>
          </w:rPr>
          <w:t>https://www.iprbookshop.ru/91895.html</w:t>
        </w:r>
      </w:hyperlink>
    </w:p>
    <w:p w:rsidR="00FE6273" w:rsidRDefault="00BB2CAA">
      <w:pPr>
        <w:ind w:firstLine="709"/>
        <w:jc w:val="both"/>
      </w:pPr>
      <w:r>
        <w:t xml:space="preserve">2. Перминов, А. В. Общая физика. Задачи с </w:t>
      </w:r>
      <w:proofErr w:type="gramStart"/>
      <w:r>
        <w:t>решениями :</w:t>
      </w:r>
      <w:proofErr w:type="gramEnd"/>
      <w:r>
        <w:t xml:space="preserve"> задачник / А. В. Перминов, Ю. А. Барков. — </w:t>
      </w:r>
      <w:proofErr w:type="gramStart"/>
      <w:r>
        <w:t>Саратов :</w:t>
      </w:r>
      <w:proofErr w:type="gramEnd"/>
      <w:r>
        <w:t xml:space="preserve"> Вузовское образование, 2020. — 725 c. — ISBN 978-5-4487-0603-5. — </w:t>
      </w:r>
      <w:proofErr w:type="gramStart"/>
      <w:r>
        <w:t>Текст :</w:t>
      </w:r>
      <w:proofErr w:type="gramEnd"/>
      <w:r>
        <w:t xml:space="preserve"> электронный // Цифровой образовательный ресурс IPR SMART : [сайт]. — URL: https://www.iprbookshop.ru/95156.html </w:t>
      </w:r>
    </w:p>
    <w:p w:rsidR="00FE6273" w:rsidRDefault="00147E5A">
      <w:pPr>
        <w:ind w:firstLine="709"/>
        <w:jc w:val="both"/>
      </w:pPr>
      <w:hyperlink r:id="rId14">
        <w:r w:rsidR="00BB2CAA">
          <w:rPr>
            <w:rStyle w:val="a7"/>
          </w:rPr>
          <w:t>3</w:t>
        </w:r>
      </w:hyperlink>
      <w:r w:rsidR="00BB2CAA">
        <w:t xml:space="preserve">. </w:t>
      </w:r>
      <w:proofErr w:type="spellStart"/>
      <w:r w:rsidR="00BB2CAA">
        <w:t>Чакак</w:t>
      </w:r>
      <w:proofErr w:type="spellEnd"/>
      <w:r w:rsidR="00BB2CAA">
        <w:t xml:space="preserve">, А. А. </w:t>
      </w:r>
      <w:proofErr w:type="gramStart"/>
      <w:r w:rsidR="00BB2CAA">
        <w:t>Физика :</w:t>
      </w:r>
      <w:proofErr w:type="gramEnd"/>
      <w:r w:rsidR="00BB2CAA">
        <w:t xml:space="preserve"> учебное пособие для СПО / А. А. </w:t>
      </w:r>
      <w:proofErr w:type="spellStart"/>
      <w:r w:rsidR="00BB2CAA">
        <w:t>Чакак</w:t>
      </w:r>
      <w:proofErr w:type="spellEnd"/>
      <w:r w:rsidR="00BB2CAA">
        <w:t xml:space="preserve">, С. Н. </w:t>
      </w:r>
      <w:proofErr w:type="spellStart"/>
      <w:r w:rsidR="00BB2CAA">
        <w:t>Летута</w:t>
      </w:r>
      <w:proofErr w:type="spellEnd"/>
      <w:r w:rsidR="00BB2CAA">
        <w:t xml:space="preserve">. — </w:t>
      </w:r>
      <w:proofErr w:type="gramStart"/>
      <w:r w:rsidR="00BB2CAA">
        <w:t>Саратов :</w:t>
      </w:r>
      <w:proofErr w:type="gramEnd"/>
      <w:r w:rsidR="00BB2CAA">
        <w:t xml:space="preserve"> Профобразование, 2020. — 541 c.— Режим доступа: для </w:t>
      </w:r>
      <w:proofErr w:type="spellStart"/>
      <w:r w:rsidR="00BB2CAA">
        <w:t>авторизир</w:t>
      </w:r>
      <w:proofErr w:type="spellEnd"/>
      <w:r w:rsidR="00BB2CAA">
        <w:t xml:space="preserve">. пользователей </w:t>
      </w:r>
      <w:hyperlink r:id="rId15">
        <w:r w:rsidR="00BB2CAA">
          <w:rPr>
            <w:rStyle w:val="a7"/>
          </w:rPr>
          <w:t>https://www.iprbookshop.ru/92191.html</w:t>
        </w:r>
      </w:hyperlink>
      <w:r w:rsidR="00BB2CAA">
        <w:t xml:space="preserve"> </w:t>
      </w:r>
    </w:p>
    <w:p w:rsidR="00FE6273" w:rsidRDefault="00BB2CAA">
      <w:r>
        <w:t xml:space="preserve"> </w:t>
      </w:r>
    </w:p>
    <w:p w:rsidR="00FE6273" w:rsidRDefault="00BB2CAA">
      <w:pPr>
        <w:ind w:firstLine="709"/>
        <w:jc w:val="both"/>
        <w:rPr>
          <w:b/>
        </w:rPr>
      </w:pPr>
      <w:r>
        <w:rPr>
          <w:b/>
        </w:rPr>
        <w:t>Дополнительные источники:</w:t>
      </w:r>
    </w:p>
    <w:p w:rsidR="00FE6273" w:rsidRDefault="00BB2CAA">
      <w:pPr>
        <w:ind w:firstLine="709"/>
        <w:jc w:val="both"/>
      </w:pPr>
      <w:r>
        <w:t xml:space="preserve">1. Физика в помощь </w:t>
      </w:r>
      <w:proofErr w:type="gramStart"/>
      <w:r>
        <w:t>первокурснику :</w:t>
      </w:r>
      <w:proofErr w:type="gramEnd"/>
      <w:r>
        <w:t xml:space="preserve"> учебное пособие / Ю. М. Головин, О. С. Дмитриев, О. В. Исаева [и др.]. — </w:t>
      </w:r>
      <w:proofErr w:type="gramStart"/>
      <w:r>
        <w:t>Тамбов :</w:t>
      </w:r>
      <w:proofErr w:type="gramEnd"/>
      <w:r>
        <w:t xml:space="preserve"> Тамбовский государственный технический университет, ЭБС АСВ, 2020. — 148 c.— Режим доступа: для </w:t>
      </w:r>
      <w:proofErr w:type="spellStart"/>
      <w:r>
        <w:t>авторизир</w:t>
      </w:r>
      <w:proofErr w:type="spellEnd"/>
      <w:r>
        <w:t xml:space="preserve">. пользователей  </w:t>
      </w:r>
      <w:hyperlink r:id="rId16">
        <w:r>
          <w:rPr>
            <w:rStyle w:val="a7"/>
          </w:rPr>
          <w:t>https://www.iprbookshop.ru/115754.html</w:t>
        </w:r>
      </w:hyperlink>
    </w:p>
    <w:p w:rsidR="00FE6273" w:rsidRDefault="00BB2CAA">
      <w:pPr>
        <w:ind w:firstLine="709"/>
        <w:jc w:val="both"/>
      </w:pPr>
      <w:r>
        <w:t xml:space="preserve">2.  Косарева, Е. А. Контроль знаний на лабораторном практикуме по физике. Ч.1. Механика. Молекулярная физика и термодинамика / Е. А. Косарева, Ю. В. </w:t>
      </w:r>
      <w:proofErr w:type="spellStart"/>
      <w:r>
        <w:t>Великанова</w:t>
      </w:r>
      <w:proofErr w:type="spellEnd"/>
      <w:r>
        <w:t xml:space="preserve">. — </w:t>
      </w:r>
      <w:proofErr w:type="gramStart"/>
      <w:r>
        <w:t>Самара :</w:t>
      </w:r>
      <w:proofErr w:type="gramEnd"/>
      <w:r>
        <w:t xml:space="preserve"> Самарский государственный технический университет, ЭБС АСВ, 2020. — 123 c.— Режим доступа: для </w:t>
      </w:r>
      <w:proofErr w:type="spellStart"/>
      <w:r>
        <w:t>авторизир</w:t>
      </w:r>
      <w:proofErr w:type="spellEnd"/>
      <w:r>
        <w:t xml:space="preserve">. пользователей </w:t>
      </w:r>
      <w:hyperlink r:id="rId17">
        <w:r>
          <w:rPr>
            <w:rStyle w:val="a7"/>
          </w:rPr>
          <w:t>https://www.iprbookshop.ru/105211.html</w:t>
        </w:r>
      </w:hyperlink>
    </w:p>
    <w:p w:rsidR="00FE6273" w:rsidRDefault="00FE6273">
      <w:pPr>
        <w:pStyle w:val="Default"/>
        <w:ind w:firstLine="709"/>
        <w:jc w:val="both"/>
      </w:pPr>
    </w:p>
    <w:p w:rsidR="00FE6273" w:rsidRDefault="00FE6273">
      <w:pPr>
        <w:pStyle w:val="Default"/>
        <w:ind w:firstLine="709"/>
        <w:jc w:val="both"/>
        <w:rPr>
          <w:bCs/>
          <w:sz w:val="16"/>
          <w:szCs w:val="16"/>
        </w:rPr>
      </w:pPr>
    </w:p>
    <w:p w:rsidR="00FE6273" w:rsidRDefault="00BB2CAA">
      <w:pPr>
        <w:pStyle w:val="Default"/>
        <w:ind w:firstLine="709"/>
        <w:jc w:val="both"/>
      </w:pPr>
      <w:r>
        <w:rPr>
          <w:b/>
        </w:rPr>
        <w:t>3.3. Требования к организации учебного процесса для инвалидов и лиц с ОВЗ</w:t>
      </w:r>
    </w:p>
    <w:p w:rsidR="00FE6273" w:rsidRDefault="00FE6273">
      <w:pPr>
        <w:ind w:firstLine="709"/>
        <w:jc w:val="both"/>
        <w:rPr>
          <w:b/>
          <w:color w:val="000000"/>
        </w:rPr>
      </w:pPr>
    </w:p>
    <w:p w:rsidR="00FE6273" w:rsidRDefault="00BB2C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bCs/>
          <w:i/>
        </w:rPr>
      </w:pPr>
      <w:r>
        <w:rPr>
          <w:color w:val="000000"/>
        </w:rPr>
        <w:t xml:space="preserve">Рабочая программа </w:t>
      </w:r>
      <w:r>
        <w:rPr>
          <w:b/>
        </w:rPr>
        <w:t>УПВ.03 ФИЗИКА</w:t>
      </w:r>
      <w:r>
        <w:rPr>
          <w:color w:val="000000"/>
        </w:rPr>
        <w:t xml:space="preserve">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FE6273" w:rsidRDefault="00FE6273">
      <w:pPr>
        <w:ind w:firstLine="709"/>
        <w:jc w:val="both"/>
        <w:rPr>
          <w:bCs/>
          <w:i/>
        </w:rPr>
      </w:pPr>
    </w:p>
    <w:p w:rsidR="00FE6273" w:rsidRDefault="00BB2CAA">
      <w:pPr>
        <w:keepNext/>
        <w:keepLines/>
        <w:widowControl w:val="0"/>
        <w:tabs>
          <w:tab w:val="left" w:pos="2098"/>
        </w:tabs>
        <w:spacing w:line="297" w:lineRule="auto"/>
        <w:jc w:val="both"/>
        <w:outlineLvl w:val="1"/>
        <w:rPr>
          <w:rFonts w:eastAsia="Arial"/>
          <w:b/>
          <w:bCs/>
          <w:color w:val="000000"/>
          <w:lang w:bidi="ru-RU"/>
        </w:rPr>
      </w:pPr>
      <w:bookmarkStart w:id="4" w:name="bookmark27"/>
      <w:r>
        <w:rPr>
          <w:rFonts w:eastAsia="Arial"/>
          <w:b/>
          <w:bCs/>
          <w:color w:val="000000"/>
          <w:lang w:bidi="ru-RU"/>
        </w:rPr>
        <w:t>4. Контроль и оценка результатов освоения дисциплины</w:t>
      </w:r>
      <w:bookmarkEnd w:id="4"/>
    </w:p>
    <w:p w:rsidR="00FE6273" w:rsidRDefault="00BB2CAA">
      <w:pPr>
        <w:widowControl w:val="0"/>
        <w:spacing w:after="280" w:line="297" w:lineRule="auto"/>
        <w:ind w:firstLine="720"/>
        <w:jc w:val="both"/>
      </w:pPr>
      <w:r>
        <w:rPr>
          <w:rFonts w:eastAsia="Arial"/>
          <w:b/>
          <w:bCs/>
          <w:color w:val="000000"/>
          <w:lang w:bidi="ru-RU"/>
        </w:rPr>
        <w:t xml:space="preserve">Контроль и оценка </w:t>
      </w:r>
      <w:r>
        <w:t>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w:t>
      </w:r>
    </w:p>
    <w:tbl>
      <w:tblPr>
        <w:tblW w:w="9815" w:type="dxa"/>
        <w:jc w:val="center"/>
        <w:tblLayout w:type="fixed"/>
        <w:tblCellMar>
          <w:left w:w="10" w:type="dxa"/>
          <w:right w:w="10" w:type="dxa"/>
        </w:tblCellMar>
        <w:tblLook w:val="04A0" w:firstRow="1" w:lastRow="0" w:firstColumn="1" w:lastColumn="0" w:noHBand="0" w:noVBand="1"/>
      </w:tblPr>
      <w:tblGrid>
        <w:gridCol w:w="3254"/>
        <w:gridCol w:w="3811"/>
        <w:gridCol w:w="2750"/>
      </w:tblGrid>
      <w:tr w:rsidR="00FE6273">
        <w:trPr>
          <w:trHeight w:hRule="exact" w:val="595"/>
          <w:jc w:val="center"/>
        </w:trPr>
        <w:tc>
          <w:tcPr>
            <w:tcW w:w="3254" w:type="dxa"/>
            <w:tcBorders>
              <w:top w:val="single" w:sz="4" w:space="0" w:color="000000"/>
              <w:left w:val="single" w:sz="4" w:space="0" w:color="000000"/>
              <w:bottom w:val="single" w:sz="4" w:space="0" w:color="000000"/>
            </w:tcBorders>
            <w:vAlign w:val="bottom"/>
          </w:tcPr>
          <w:p w:rsidR="00FE6273" w:rsidRDefault="00BB2CAA">
            <w:pPr>
              <w:widowControl w:val="0"/>
              <w:spacing w:line="264" w:lineRule="auto"/>
              <w:jc w:val="center"/>
              <w:rPr>
                <w:rFonts w:eastAsia="Tahoma"/>
                <w:color w:val="000000"/>
                <w:sz w:val="20"/>
                <w:szCs w:val="20"/>
                <w:lang w:bidi="ru-RU"/>
              </w:rPr>
            </w:pPr>
            <w:r>
              <w:rPr>
                <w:rFonts w:eastAsia="Tahoma"/>
                <w:b/>
                <w:bCs/>
                <w:color w:val="000000"/>
                <w:sz w:val="20"/>
                <w:szCs w:val="20"/>
                <w:lang w:bidi="ru-RU"/>
              </w:rPr>
              <w:t>Код и наименование формируемых компетенций</w:t>
            </w:r>
          </w:p>
        </w:tc>
        <w:tc>
          <w:tcPr>
            <w:tcW w:w="3811" w:type="dxa"/>
            <w:tcBorders>
              <w:top w:val="single" w:sz="4" w:space="0" w:color="000000"/>
              <w:left w:val="single" w:sz="4" w:space="0" w:color="000000"/>
              <w:bottom w:val="single" w:sz="4" w:space="0" w:color="000000"/>
            </w:tcBorders>
          </w:tcPr>
          <w:p w:rsidR="00FE6273" w:rsidRDefault="00BB2CAA">
            <w:pPr>
              <w:widowControl w:val="0"/>
              <w:jc w:val="center"/>
              <w:rPr>
                <w:rFonts w:eastAsia="Tahoma"/>
                <w:color w:val="000000"/>
                <w:sz w:val="20"/>
                <w:szCs w:val="20"/>
                <w:lang w:bidi="ru-RU"/>
              </w:rPr>
            </w:pPr>
            <w:r>
              <w:rPr>
                <w:rFonts w:eastAsia="Tahoma"/>
                <w:b/>
                <w:bCs/>
                <w:color w:val="000000"/>
                <w:sz w:val="20"/>
                <w:szCs w:val="20"/>
                <w:lang w:bidi="ru-RU"/>
              </w:rPr>
              <w:t>Раздел/Тема</w:t>
            </w:r>
          </w:p>
        </w:tc>
        <w:tc>
          <w:tcPr>
            <w:tcW w:w="2750" w:type="dxa"/>
            <w:tcBorders>
              <w:top w:val="single" w:sz="4" w:space="0" w:color="000000"/>
              <w:left w:val="single" w:sz="4" w:space="0" w:color="000000"/>
              <w:bottom w:val="single" w:sz="4" w:space="0" w:color="000000"/>
              <w:right w:val="single" w:sz="4" w:space="0" w:color="000000"/>
            </w:tcBorders>
            <w:vAlign w:val="bottom"/>
          </w:tcPr>
          <w:p w:rsidR="00FE6273" w:rsidRDefault="00BB2CAA">
            <w:pPr>
              <w:widowControl w:val="0"/>
              <w:spacing w:line="268" w:lineRule="auto"/>
              <w:jc w:val="center"/>
              <w:rPr>
                <w:rFonts w:eastAsia="Tahoma"/>
                <w:color w:val="000000"/>
                <w:sz w:val="20"/>
                <w:szCs w:val="20"/>
                <w:lang w:bidi="ru-RU"/>
              </w:rPr>
            </w:pPr>
            <w:r>
              <w:rPr>
                <w:rFonts w:eastAsia="Tahoma"/>
                <w:b/>
                <w:bCs/>
                <w:color w:val="000000"/>
                <w:sz w:val="20"/>
                <w:szCs w:val="20"/>
                <w:lang w:bidi="ru-RU"/>
              </w:rPr>
              <w:t>Тип оценочных мероприятий</w:t>
            </w:r>
          </w:p>
        </w:tc>
      </w:tr>
      <w:tr w:rsidR="00FE6273">
        <w:trPr>
          <w:trHeight w:hRule="exact" w:val="2203"/>
          <w:jc w:val="center"/>
        </w:trPr>
        <w:tc>
          <w:tcPr>
            <w:tcW w:w="3254" w:type="dxa"/>
            <w:tcBorders>
              <w:top w:val="single" w:sz="4" w:space="0" w:color="000000"/>
              <w:left w:val="single" w:sz="4" w:space="0" w:color="000000"/>
            </w:tcBorders>
          </w:tcPr>
          <w:p w:rsidR="00FE6273" w:rsidRDefault="00BB2CAA">
            <w:pPr>
              <w:widowControl w:val="0"/>
              <w:spacing w:line="268" w:lineRule="auto"/>
            </w:pPr>
            <w:r>
              <w:rPr>
                <w:rFonts w:eastAsia="Tahoma"/>
                <w:b/>
                <w:bCs/>
                <w:color w:val="000000"/>
                <w:sz w:val="20"/>
                <w:szCs w:val="20"/>
                <w:lang w:bidi="ru-RU"/>
              </w:rPr>
              <w:t xml:space="preserve">ОК 01. </w:t>
            </w:r>
            <w:r>
              <w:rPr>
                <w:rFonts w:eastAsia="Tahoma"/>
                <w:color w:val="000000"/>
                <w:sz w:val="20"/>
                <w:szCs w:val="20"/>
                <w:lang w:bidi="ru-RU"/>
              </w:rPr>
              <w:t>Выбирать способы решения задач профессиональной деятельности применительно к различным контекстам</w:t>
            </w:r>
          </w:p>
        </w:tc>
        <w:tc>
          <w:tcPr>
            <w:tcW w:w="3811" w:type="dxa"/>
            <w:tcBorders>
              <w:top w:val="single" w:sz="4" w:space="0" w:color="000000"/>
              <w:left w:val="single" w:sz="4" w:space="0" w:color="000000"/>
            </w:tcBorders>
            <w:vAlign w:val="bottom"/>
          </w:tcPr>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Раздел 1. Темы 1.1., 1.2, 1.3 Раздел 2. Темы 2.1., 2.2., 2.3.</w:t>
            </w:r>
          </w:p>
          <w:p w:rsidR="00FE6273" w:rsidRDefault="00BB2CAA">
            <w:pPr>
              <w:widowControl w:val="0"/>
              <w:spacing w:line="276" w:lineRule="auto"/>
            </w:pPr>
            <w:r>
              <w:rPr>
                <w:rFonts w:eastAsia="Tahoma"/>
                <w:color w:val="000000"/>
                <w:sz w:val="20"/>
                <w:szCs w:val="20"/>
                <w:lang w:bidi="ru-RU"/>
              </w:rPr>
              <w:t xml:space="preserve">Раздел 3. Темы 3.1., </w:t>
            </w:r>
            <w:r>
              <w:rPr>
                <w:rFonts w:eastAsia="Tahoma"/>
                <w:color w:val="000000"/>
                <w:sz w:val="20"/>
                <w:szCs w:val="20"/>
                <w:lang w:eastAsia="en-US" w:bidi="en-US"/>
              </w:rPr>
              <w:t xml:space="preserve">3.2., 3.3., 3.4., </w:t>
            </w:r>
            <w:r>
              <w:rPr>
                <w:rFonts w:eastAsia="Tahoma"/>
                <w:color w:val="000000"/>
                <w:sz w:val="20"/>
                <w:szCs w:val="20"/>
                <w:lang w:bidi="ru-RU"/>
              </w:rPr>
              <w:t>3.5.</w:t>
            </w:r>
          </w:p>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Раздел 4. Темы 4.1., 4.2.</w:t>
            </w:r>
          </w:p>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Раздел 5. Темы 5.1., 5.2., 5.3.</w:t>
            </w:r>
          </w:p>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Раздел 6. Темы 6.1., 6.2.</w:t>
            </w:r>
          </w:p>
          <w:p w:rsidR="00FE6273" w:rsidRDefault="00BB2CAA">
            <w:pPr>
              <w:widowControl w:val="0"/>
              <w:spacing w:line="276" w:lineRule="auto"/>
              <w:rPr>
                <w:rFonts w:eastAsia="Tahoma"/>
                <w:color w:val="000000"/>
                <w:sz w:val="20"/>
                <w:szCs w:val="20"/>
                <w:lang w:bidi="ru-RU"/>
              </w:rPr>
            </w:pPr>
            <w:r>
              <w:rPr>
                <w:rFonts w:eastAsia="Tahoma"/>
                <w:color w:val="000000"/>
                <w:sz w:val="20"/>
                <w:szCs w:val="20"/>
                <w:lang w:bidi="ru-RU"/>
              </w:rPr>
              <w:t>Раздел 7. Темы 7.1., 7.2.</w:t>
            </w:r>
          </w:p>
        </w:tc>
        <w:tc>
          <w:tcPr>
            <w:tcW w:w="2750" w:type="dxa"/>
            <w:vMerge w:val="restart"/>
            <w:tcBorders>
              <w:top w:val="single" w:sz="4" w:space="0" w:color="000000"/>
              <w:left w:val="single" w:sz="4" w:space="0" w:color="000000"/>
              <w:right w:val="single" w:sz="4" w:space="0" w:color="000000"/>
            </w:tcBorders>
          </w:tcPr>
          <w:p w:rsidR="00FE6273" w:rsidRDefault="00BB2CAA">
            <w:pPr>
              <w:widowControl w:val="0"/>
              <w:numPr>
                <w:ilvl w:val="0"/>
                <w:numId w:val="2"/>
              </w:numPr>
              <w:tabs>
                <w:tab w:val="left" w:pos="144"/>
              </w:tabs>
              <w:spacing w:after="240" w:line="288" w:lineRule="auto"/>
              <w:rPr>
                <w:rFonts w:eastAsia="Tahoma"/>
                <w:color w:val="000000"/>
                <w:sz w:val="20"/>
                <w:szCs w:val="20"/>
                <w:lang w:bidi="ru-RU"/>
              </w:rPr>
            </w:pPr>
            <w:r>
              <w:rPr>
                <w:rFonts w:eastAsia="Tahoma"/>
                <w:color w:val="000000"/>
                <w:sz w:val="20"/>
                <w:szCs w:val="20"/>
                <w:lang w:bidi="ru-RU"/>
              </w:rPr>
              <w:t>устный опрос;</w:t>
            </w:r>
          </w:p>
          <w:p w:rsidR="00FE6273" w:rsidRDefault="00BB2CAA">
            <w:pPr>
              <w:widowControl w:val="0"/>
              <w:numPr>
                <w:ilvl w:val="0"/>
                <w:numId w:val="2"/>
              </w:numPr>
              <w:tabs>
                <w:tab w:val="left" w:pos="144"/>
              </w:tabs>
              <w:spacing w:line="252" w:lineRule="auto"/>
              <w:rPr>
                <w:rFonts w:eastAsia="Tahoma"/>
                <w:color w:val="000000"/>
                <w:sz w:val="20"/>
                <w:szCs w:val="20"/>
                <w:lang w:bidi="ru-RU"/>
              </w:rPr>
            </w:pPr>
            <w:r>
              <w:rPr>
                <w:rFonts w:eastAsia="Tahoma"/>
                <w:color w:val="000000"/>
                <w:sz w:val="20"/>
                <w:szCs w:val="20"/>
                <w:lang w:bidi="ru-RU"/>
              </w:rPr>
              <w:t>фронтальный опрос;</w:t>
            </w:r>
          </w:p>
          <w:p w:rsidR="00FE6273" w:rsidRDefault="00BB2CAA">
            <w:pPr>
              <w:widowControl w:val="0"/>
              <w:numPr>
                <w:ilvl w:val="0"/>
                <w:numId w:val="2"/>
              </w:numPr>
              <w:tabs>
                <w:tab w:val="left" w:pos="144"/>
              </w:tabs>
              <w:spacing w:line="268" w:lineRule="auto"/>
              <w:rPr>
                <w:rFonts w:eastAsia="Tahoma"/>
                <w:color w:val="000000"/>
                <w:sz w:val="20"/>
                <w:szCs w:val="20"/>
                <w:lang w:bidi="ru-RU"/>
              </w:rPr>
            </w:pPr>
            <w:r>
              <w:rPr>
                <w:rFonts w:eastAsia="Tahoma"/>
                <w:color w:val="000000"/>
                <w:sz w:val="20"/>
                <w:szCs w:val="20"/>
                <w:lang w:bidi="ru-RU"/>
              </w:rPr>
              <w:t>оценка контрольных работ;</w:t>
            </w:r>
          </w:p>
          <w:p w:rsidR="00FE6273" w:rsidRDefault="00BB2CAA">
            <w:pPr>
              <w:widowControl w:val="0"/>
              <w:numPr>
                <w:ilvl w:val="0"/>
                <w:numId w:val="2"/>
              </w:numPr>
              <w:tabs>
                <w:tab w:val="left" w:pos="144"/>
              </w:tabs>
              <w:spacing w:line="276" w:lineRule="auto"/>
              <w:rPr>
                <w:rFonts w:eastAsia="Tahoma"/>
                <w:color w:val="000000"/>
                <w:sz w:val="20"/>
                <w:szCs w:val="20"/>
                <w:lang w:bidi="ru-RU"/>
              </w:rPr>
            </w:pPr>
            <w:r>
              <w:rPr>
                <w:rFonts w:eastAsia="Tahoma"/>
                <w:color w:val="000000"/>
                <w:sz w:val="20"/>
                <w:szCs w:val="20"/>
                <w:lang w:bidi="ru-RU"/>
              </w:rPr>
              <w:t>наблюдение за ходом выполнения лабораторных работ;</w:t>
            </w:r>
          </w:p>
          <w:p w:rsidR="00FE6273" w:rsidRDefault="00BB2CAA">
            <w:pPr>
              <w:widowControl w:val="0"/>
              <w:numPr>
                <w:ilvl w:val="0"/>
                <w:numId w:val="2"/>
              </w:numPr>
              <w:tabs>
                <w:tab w:val="left" w:pos="144"/>
              </w:tabs>
              <w:spacing w:line="268" w:lineRule="auto"/>
              <w:rPr>
                <w:rFonts w:eastAsia="Tahoma"/>
                <w:color w:val="000000"/>
                <w:sz w:val="20"/>
                <w:szCs w:val="20"/>
                <w:lang w:bidi="ru-RU"/>
              </w:rPr>
            </w:pPr>
            <w:r>
              <w:rPr>
                <w:rFonts w:eastAsia="Tahoma"/>
                <w:color w:val="000000"/>
                <w:sz w:val="20"/>
                <w:szCs w:val="20"/>
                <w:lang w:bidi="ru-RU"/>
              </w:rPr>
              <w:t>оценка выполнения лабораторных работ;</w:t>
            </w:r>
          </w:p>
          <w:p w:rsidR="00FE6273" w:rsidRDefault="00BB2CAA">
            <w:pPr>
              <w:widowControl w:val="0"/>
              <w:numPr>
                <w:ilvl w:val="0"/>
                <w:numId w:val="2"/>
              </w:numPr>
              <w:tabs>
                <w:tab w:val="left" w:pos="144"/>
              </w:tabs>
              <w:spacing w:line="276" w:lineRule="auto"/>
              <w:rPr>
                <w:rFonts w:eastAsia="Tahoma"/>
                <w:color w:val="000000"/>
                <w:sz w:val="20"/>
                <w:szCs w:val="20"/>
                <w:lang w:bidi="ru-RU"/>
              </w:rPr>
            </w:pPr>
            <w:r>
              <w:rPr>
                <w:rFonts w:eastAsia="Tahoma"/>
                <w:color w:val="000000"/>
                <w:sz w:val="20"/>
                <w:szCs w:val="20"/>
                <w:lang w:bidi="ru-RU"/>
              </w:rPr>
              <w:t>оценка практических работ (решения качественных, расчетных, профессионально ориентированных задач);</w:t>
            </w:r>
          </w:p>
          <w:p w:rsidR="00FE6273" w:rsidRDefault="00BB2CAA">
            <w:pPr>
              <w:widowControl w:val="0"/>
              <w:numPr>
                <w:ilvl w:val="0"/>
                <w:numId w:val="2"/>
              </w:numPr>
              <w:tabs>
                <w:tab w:val="left" w:pos="144"/>
              </w:tabs>
              <w:spacing w:line="276" w:lineRule="auto"/>
              <w:rPr>
                <w:rFonts w:eastAsia="Tahoma"/>
                <w:color w:val="000000"/>
                <w:sz w:val="20"/>
                <w:szCs w:val="20"/>
                <w:lang w:bidi="ru-RU"/>
              </w:rPr>
            </w:pPr>
            <w:r>
              <w:rPr>
                <w:rFonts w:eastAsia="Tahoma"/>
                <w:color w:val="000000"/>
                <w:sz w:val="20"/>
                <w:szCs w:val="20"/>
                <w:lang w:bidi="ru-RU"/>
              </w:rPr>
              <w:t>оценка тестовых заданий;</w:t>
            </w:r>
          </w:p>
          <w:p w:rsidR="00FE6273" w:rsidRDefault="00BB2CAA">
            <w:pPr>
              <w:widowControl w:val="0"/>
              <w:numPr>
                <w:ilvl w:val="0"/>
                <w:numId w:val="2"/>
              </w:numPr>
              <w:tabs>
                <w:tab w:val="left" w:pos="144"/>
              </w:tabs>
              <w:spacing w:line="276" w:lineRule="auto"/>
              <w:rPr>
                <w:rFonts w:eastAsia="Tahoma"/>
                <w:color w:val="000000"/>
                <w:sz w:val="20"/>
                <w:szCs w:val="20"/>
                <w:lang w:bidi="ru-RU"/>
              </w:rPr>
            </w:pPr>
            <w:r>
              <w:rPr>
                <w:rFonts w:eastAsia="Tahoma"/>
                <w:color w:val="000000"/>
                <w:sz w:val="20"/>
                <w:szCs w:val="20"/>
                <w:lang w:bidi="ru-RU"/>
              </w:rPr>
              <w:t>наблюдение за ходом выполнения индивидуальных проектов и оценка выполненных проектов;</w:t>
            </w:r>
          </w:p>
          <w:p w:rsidR="00FE6273" w:rsidRDefault="00BB2CAA">
            <w:pPr>
              <w:widowControl w:val="0"/>
              <w:numPr>
                <w:ilvl w:val="0"/>
                <w:numId w:val="2"/>
              </w:numPr>
              <w:tabs>
                <w:tab w:val="left" w:pos="144"/>
              </w:tabs>
              <w:spacing w:line="268" w:lineRule="auto"/>
              <w:rPr>
                <w:rFonts w:eastAsia="Tahoma"/>
                <w:color w:val="000000"/>
                <w:sz w:val="20"/>
                <w:szCs w:val="20"/>
                <w:lang w:bidi="ru-RU"/>
              </w:rPr>
            </w:pPr>
            <w:r>
              <w:rPr>
                <w:rFonts w:eastAsia="Tahoma"/>
                <w:color w:val="000000"/>
                <w:sz w:val="20"/>
                <w:szCs w:val="20"/>
                <w:lang w:bidi="ru-RU"/>
              </w:rPr>
              <w:t>оценка выполнения домашних самостоятельных работ;</w:t>
            </w:r>
          </w:p>
          <w:p w:rsidR="00FE6273" w:rsidRDefault="00BB2CAA">
            <w:pPr>
              <w:widowControl w:val="0"/>
              <w:numPr>
                <w:ilvl w:val="0"/>
                <w:numId w:val="2"/>
              </w:numPr>
              <w:tabs>
                <w:tab w:val="left" w:pos="144"/>
              </w:tabs>
              <w:spacing w:line="268" w:lineRule="auto"/>
              <w:rPr>
                <w:rFonts w:eastAsia="Tahoma"/>
                <w:color w:val="000000"/>
                <w:sz w:val="20"/>
                <w:szCs w:val="20"/>
                <w:lang w:bidi="ru-RU"/>
              </w:rPr>
            </w:pPr>
            <w:r>
              <w:rPr>
                <w:rFonts w:eastAsia="Tahoma"/>
                <w:color w:val="000000"/>
                <w:sz w:val="20"/>
                <w:szCs w:val="20"/>
                <w:lang w:bidi="ru-RU"/>
              </w:rPr>
              <w:t>наблюдение и оценка решения кейс-задач;</w:t>
            </w:r>
          </w:p>
          <w:p w:rsidR="00FE6273" w:rsidRDefault="00BB2CAA">
            <w:pPr>
              <w:widowControl w:val="0"/>
              <w:numPr>
                <w:ilvl w:val="0"/>
                <w:numId w:val="2"/>
              </w:numPr>
              <w:tabs>
                <w:tab w:val="left" w:pos="144"/>
              </w:tabs>
              <w:spacing w:line="268" w:lineRule="auto"/>
              <w:rPr>
                <w:rFonts w:eastAsia="Tahoma"/>
                <w:color w:val="000000"/>
                <w:sz w:val="20"/>
                <w:szCs w:val="20"/>
                <w:lang w:bidi="ru-RU"/>
              </w:rPr>
            </w:pPr>
            <w:r>
              <w:rPr>
                <w:rFonts w:eastAsia="Tahoma"/>
                <w:color w:val="000000"/>
                <w:sz w:val="20"/>
                <w:szCs w:val="20"/>
                <w:lang w:bidi="ru-RU"/>
              </w:rPr>
              <w:t>наблюдение и оценка деловой игры;</w:t>
            </w:r>
          </w:p>
          <w:p w:rsidR="00FE6273" w:rsidRDefault="00BB2CAA">
            <w:pPr>
              <w:widowControl w:val="0"/>
              <w:numPr>
                <w:ilvl w:val="0"/>
                <w:numId w:val="2"/>
              </w:numPr>
              <w:tabs>
                <w:tab w:val="left" w:pos="144"/>
              </w:tabs>
              <w:spacing w:line="268" w:lineRule="auto"/>
              <w:rPr>
                <w:rFonts w:eastAsia="Tahoma"/>
                <w:color w:val="000000"/>
                <w:sz w:val="20"/>
                <w:szCs w:val="20"/>
                <w:lang w:bidi="ru-RU"/>
              </w:rPr>
            </w:pPr>
            <w:r>
              <w:rPr>
                <w:rFonts w:eastAsia="Tahoma"/>
                <w:color w:val="000000"/>
                <w:sz w:val="20"/>
                <w:szCs w:val="20"/>
                <w:lang w:bidi="ru-RU"/>
              </w:rPr>
              <w:t>дифференцированный зачет.</w:t>
            </w:r>
          </w:p>
        </w:tc>
      </w:tr>
      <w:tr w:rsidR="00FE6273">
        <w:trPr>
          <w:trHeight w:hRule="exact" w:val="2347"/>
          <w:jc w:val="center"/>
        </w:trPr>
        <w:tc>
          <w:tcPr>
            <w:tcW w:w="3254" w:type="dxa"/>
            <w:tcBorders>
              <w:top w:val="single" w:sz="4" w:space="0" w:color="000000"/>
              <w:left w:val="single" w:sz="4" w:space="0" w:color="000000"/>
              <w:bottom w:val="single" w:sz="4" w:space="0" w:color="000000"/>
            </w:tcBorders>
          </w:tcPr>
          <w:p w:rsidR="00FE6273" w:rsidRDefault="00BB2CAA">
            <w:pPr>
              <w:widowControl w:val="0"/>
              <w:spacing w:line="288" w:lineRule="auto"/>
            </w:pPr>
            <w:r>
              <w:rPr>
                <w:rFonts w:eastAsia="Tahoma"/>
                <w:b/>
                <w:bCs/>
                <w:color w:val="000000"/>
                <w:sz w:val="20"/>
                <w:szCs w:val="20"/>
                <w:lang w:bidi="ru-RU"/>
              </w:rPr>
              <w:t xml:space="preserve">ОК 02. </w:t>
            </w:r>
            <w:r>
              <w:rPr>
                <w:rFonts w:eastAsia="Tahoma"/>
                <w:color w:val="000000"/>
                <w:sz w:val="20"/>
                <w:szCs w:val="20"/>
                <w:lang w:bidi="ru-RU"/>
              </w:rPr>
              <w:t xml:space="preserve">Использовать современные средства поиска, анализа и </w:t>
            </w:r>
            <w:proofErr w:type="gramStart"/>
            <w:r>
              <w:rPr>
                <w:rFonts w:eastAsia="Tahoma"/>
                <w:color w:val="000000"/>
                <w:sz w:val="20"/>
                <w:szCs w:val="20"/>
                <w:lang w:bidi="ru-RU"/>
              </w:rPr>
              <w:t>интерпретации информации</w:t>
            </w:r>
            <w:proofErr w:type="gramEnd"/>
            <w:r>
              <w:rPr>
                <w:rFonts w:eastAsia="Tahoma"/>
                <w:color w:val="000000"/>
                <w:sz w:val="20"/>
                <w:szCs w:val="20"/>
                <w:lang w:bidi="ru-RU"/>
              </w:rPr>
              <w:t xml:space="preserve"> и информационные технологии для выполнения задач профессиональной деятельности</w:t>
            </w:r>
          </w:p>
        </w:tc>
        <w:tc>
          <w:tcPr>
            <w:tcW w:w="3811"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color w:val="000000"/>
                <w:sz w:val="20"/>
                <w:szCs w:val="20"/>
                <w:lang w:bidi="ru-RU"/>
              </w:rPr>
              <w:t xml:space="preserve">Раздел 1. Темы 1.1., 1.2, 1.3 Раздел 2. Темы 2.1., 2.2., 2.3. Раздел 3. Темы 3.1., </w:t>
            </w:r>
            <w:r>
              <w:rPr>
                <w:rFonts w:eastAsia="Tahoma"/>
                <w:color w:val="000000"/>
                <w:sz w:val="20"/>
                <w:szCs w:val="20"/>
                <w:lang w:val="en-US" w:eastAsia="en-US" w:bidi="en-US"/>
              </w:rPr>
              <w:t xml:space="preserve">3.2., 3.3., 3.4., </w:t>
            </w:r>
            <w:r>
              <w:rPr>
                <w:rFonts w:eastAsia="Tahoma"/>
                <w:color w:val="000000"/>
                <w:sz w:val="20"/>
                <w:szCs w:val="20"/>
                <w:lang w:bidi="ru-RU"/>
              </w:rPr>
              <w:t>3.5.</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4. Темы 4.1., 4.2.</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5. Темы 5.1., 5.2., 5.3.</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6. Темы 6.1., 6.2.</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7. Темы 7.1., 7.2.</w:t>
            </w:r>
          </w:p>
        </w:tc>
        <w:tc>
          <w:tcPr>
            <w:tcW w:w="2750"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3197"/>
          <w:jc w:val="center"/>
        </w:trPr>
        <w:tc>
          <w:tcPr>
            <w:tcW w:w="3254" w:type="dxa"/>
            <w:tcBorders>
              <w:top w:val="single" w:sz="4" w:space="0" w:color="000000"/>
              <w:left w:val="single" w:sz="4" w:space="0" w:color="000000"/>
            </w:tcBorders>
            <w:vAlign w:val="bottom"/>
          </w:tcPr>
          <w:p w:rsidR="00FE6273" w:rsidRDefault="00BB2CAA">
            <w:pPr>
              <w:widowControl w:val="0"/>
              <w:spacing w:line="288" w:lineRule="auto"/>
            </w:pPr>
            <w:r>
              <w:rPr>
                <w:rFonts w:eastAsia="Tahoma"/>
                <w:b/>
                <w:bCs/>
                <w:color w:val="000000"/>
                <w:sz w:val="20"/>
                <w:szCs w:val="20"/>
                <w:lang w:bidi="ru-RU"/>
              </w:rPr>
              <w:t xml:space="preserve">ОК 03. </w:t>
            </w:r>
            <w:r>
              <w:rPr>
                <w:rFonts w:eastAsia="Tahoma"/>
                <w:color w:val="000000"/>
                <w:sz w:val="20"/>
                <w:szCs w:val="20"/>
                <w:lang w:bidi="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11" w:type="dxa"/>
            <w:tcBorders>
              <w:top w:val="single" w:sz="4" w:space="0" w:color="000000"/>
              <w:left w:val="single" w:sz="4" w:space="0" w:color="000000"/>
            </w:tcBorders>
          </w:tcPr>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1. Темы 1.1., 1.2, 1.3 Раздел 2. Темы 2.1., 2.2., 2.3.</w:t>
            </w:r>
          </w:p>
          <w:p w:rsidR="00FE6273" w:rsidRDefault="00BB2CAA">
            <w:pPr>
              <w:widowControl w:val="0"/>
              <w:spacing w:line="268" w:lineRule="auto"/>
            </w:pPr>
            <w:r>
              <w:rPr>
                <w:rFonts w:eastAsia="Tahoma"/>
                <w:color w:val="000000"/>
                <w:sz w:val="20"/>
                <w:szCs w:val="20"/>
                <w:lang w:bidi="ru-RU"/>
              </w:rPr>
              <w:t xml:space="preserve">Раздел 3. Темы 3.1., </w:t>
            </w:r>
            <w:r w:rsidRPr="00CF3496">
              <w:rPr>
                <w:rFonts w:eastAsia="Tahoma"/>
                <w:color w:val="000000"/>
                <w:sz w:val="20"/>
                <w:szCs w:val="20"/>
                <w:lang w:eastAsia="en-US" w:bidi="en-US"/>
              </w:rPr>
              <w:t xml:space="preserve">3.2., 3.3., 3.4., </w:t>
            </w:r>
            <w:r>
              <w:rPr>
                <w:rFonts w:eastAsia="Tahoma"/>
                <w:color w:val="000000"/>
                <w:sz w:val="20"/>
                <w:szCs w:val="20"/>
                <w:lang w:bidi="ru-RU"/>
              </w:rPr>
              <w:t>3.5.</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7. Темы 7.1., 7.2.</w:t>
            </w:r>
          </w:p>
        </w:tc>
        <w:tc>
          <w:tcPr>
            <w:tcW w:w="2750"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2198"/>
          <w:jc w:val="center"/>
        </w:trPr>
        <w:tc>
          <w:tcPr>
            <w:tcW w:w="3254" w:type="dxa"/>
            <w:tcBorders>
              <w:top w:val="single" w:sz="4" w:space="0" w:color="000000"/>
              <w:left w:val="single" w:sz="4" w:space="0" w:color="000000"/>
            </w:tcBorders>
          </w:tcPr>
          <w:p w:rsidR="00FE6273" w:rsidRDefault="00BB2CAA">
            <w:pPr>
              <w:widowControl w:val="0"/>
              <w:spacing w:line="285" w:lineRule="auto"/>
            </w:pPr>
            <w:r>
              <w:rPr>
                <w:rFonts w:eastAsia="Tahoma"/>
                <w:b/>
                <w:bCs/>
                <w:color w:val="000000"/>
                <w:sz w:val="20"/>
                <w:szCs w:val="20"/>
                <w:lang w:bidi="ru-RU"/>
              </w:rPr>
              <w:t xml:space="preserve">ОК 04. </w:t>
            </w:r>
            <w:r>
              <w:rPr>
                <w:rFonts w:eastAsia="Tahoma"/>
                <w:color w:val="000000"/>
                <w:sz w:val="20"/>
                <w:szCs w:val="20"/>
                <w:lang w:bidi="ru-RU"/>
              </w:rPr>
              <w:t>Эффективно взаимодействовать и работать в коллективе и команде</w:t>
            </w:r>
          </w:p>
        </w:tc>
        <w:tc>
          <w:tcPr>
            <w:tcW w:w="3811" w:type="dxa"/>
            <w:tcBorders>
              <w:top w:val="single" w:sz="4" w:space="0" w:color="000000"/>
              <w:left w:val="single" w:sz="4" w:space="0" w:color="000000"/>
            </w:tcBorders>
            <w:vAlign w:val="bottom"/>
          </w:tcPr>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1. Темы 1.1., 1.2, 1.3 Раздел 2. Темы 2.1., 2.2., 2.3.</w:t>
            </w:r>
          </w:p>
          <w:p w:rsidR="00FE6273" w:rsidRDefault="00BB2CAA">
            <w:pPr>
              <w:widowControl w:val="0"/>
              <w:spacing w:line="268" w:lineRule="auto"/>
            </w:pPr>
            <w:r>
              <w:rPr>
                <w:rFonts w:eastAsia="Tahoma"/>
                <w:color w:val="000000"/>
                <w:sz w:val="20"/>
                <w:szCs w:val="20"/>
                <w:lang w:bidi="ru-RU"/>
              </w:rPr>
              <w:t xml:space="preserve">Раздел 3. Темы 3.1., </w:t>
            </w:r>
            <w:r>
              <w:rPr>
                <w:rFonts w:eastAsia="Tahoma"/>
                <w:color w:val="000000"/>
                <w:sz w:val="20"/>
                <w:szCs w:val="20"/>
                <w:lang w:eastAsia="en-US" w:bidi="en-US"/>
              </w:rPr>
              <w:t xml:space="preserve">3.2., 3.3., 3.4., </w:t>
            </w:r>
            <w:r>
              <w:rPr>
                <w:rFonts w:eastAsia="Tahoma"/>
                <w:color w:val="000000"/>
                <w:sz w:val="20"/>
                <w:szCs w:val="20"/>
                <w:lang w:bidi="ru-RU"/>
              </w:rPr>
              <w:t>3.5.</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4. Темы 4.1., 4.2.</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5. Темы 5.1., 5.2., 5.3.</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6. Темы 6.1., 6.2.</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7. Темы 7.1., 7.2.</w:t>
            </w:r>
          </w:p>
        </w:tc>
        <w:tc>
          <w:tcPr>
            <w:tcW w:w="2750"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r w:rsidR="00FE6273">
        <w:trPr>
          <w:trHeight w:hRule="exact" w:val="1670"/>
          <w:jc w:val="center"/>
        </w:trPr>
        <w:tc>
          <w:tcPr>
            <w:tcW w:w="3254" w:type="dxa"/>
            <w:tcBorders>
              <w:top w:val="single" w:sz="4" w:space="0" w:color="000000"/>
              <w:left w:val="single" w:sz="4" w:space="0" w:color="000000"/>
              <w:bottom w:val="single" w:sz="4" w:space="0" w:color="000000"/>
            </w:tcBorders>
          </w:tcPr>
          <w:p w:rsidR="00FE6273" w:rsidRDefault="00BB2CAA">
            <w:pPr>
              <w:widowControl w:val="0"/>
              <w:spacing w:line="288" w:lineRule="auto"/>
            </w:pPr>
            <w:r>
              <w:rPr>
                <w:rFonts w:eastAsia="Tahoma"/>
                <w:b/>
                <w:bCs/>
                <w:color w:val="000000"/>
                <w:sz w:val="20"/>
                <w:szCs w:val="20"/>
                <w:lang w:bidi="ru-RU"/>
              </w:rPr>
              <w:t xml:space="preserve">ОК 05. </w:t>
            </w:r>
            <w:r>
              <w:rPr>
                <w:rFonts w:eastAsia="Tahoma"/>
                <w:color w:val="000000"/>
                <w:sz w:val="20"/>
                <w:szCs w:val="20"/>
                <w:lang w:bidi="ru-RU"/>
              </w:rPr>
              <w:t>Осуществлять устную и письменную коммуникацию на государственном языке Российской Федерации с учетом особенностей</w:t>
            </w:r>
          </w:p>
        </w:tc>
        <w:tc>
          <w:tcPr>
            <w:tcW w:w="3811" w:type="dxa"/>
            <w:tcBorders>
              <w:top w:val="single" w:sz="4" w:space="0" w:color="000000"/>
              <w:left w:val="single" w:sz="4" w:space="0" w:color="000000"/>
              <w:bottom w:val="single" w:sz="4" w:space="0" w:color="000000"/>
            </w:tcBorders>
          </w:tcPr>
          <w:p w:rsidR="00FE6273" w:rsidRDefault="00BB2CAA">
            <w:pPr>
              <w:widowControl w:val="0"/>
              <w:spacing w:line="268" w:lineRule="auto"/>
            </w:pPr>
            <w:r>
              <w:rPr>
                <w:rFonts w:eastAsia="Tahoma"/>
                <w:color w:val="000000"/>
                <w:sz w:val="20"/>
                <w:szCs w:val="20"/>
                <w:lang w:bidi="ru-RU"/>
              </w:rPr>
              <w:t xml:space="preserve">Раздел 1. Темы 1.1., 1.2, 1.3 Раздел 2. Темы 2.1., 2.2., 2.3. Раздел 3. Темы 3.1., </w:t>
            </w:r>
            <w:r>
              <w:rPr>
                <w:rFonts w:eastAsia="Tahoma"/>
                <w:color w:val="000000"/>
                <w:sz w:val="20"/>
                <w:szCs w:val="20"/>
                <w:lang w:val="en-US" w:eastAsia="en-US" w:bidi="en-US"/>
              </w:rPr>
              <w:t xml:space="preserve">3.2., 3.3., 3.4., </w:t>
            </w:r>
            <w:r>
              <w:rPr>
                <w:rFonts w:eastAsia="Tahoma"/>
                <w:color w:val="000000"/>
                <w:sz w:val="20"/>
                <w:szCs w:val="20"/>
                <w:lang w:bidi="ru-RU"/>
              </w:rPr>
              <w:t>3.5.</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Раздел 4. Темы 4.1., 4.2.</w:t>
            </w:r>
          </w:p>
          <w:p w:rsidR="00FE6273" w:rsidRDefault="00BB2CAA">
            <w:pPr>
              <w:widowControl w:val="0"/>
              <w:spacing w:line="268" w:lineRule="auto"/>
              <w:jc w:val="both"/>
              <w:rPr>
                <w:rFonts w:eastAsia="Tahoma"/>
                <w:color w:val="000000"/>
                <w:sz w:val="20"/>
                <w:szCs w:val="20"/>
                <w:lang w:bidi="ru-RU"/>
              </w:rPr>
            </w:pPr>
            <w:r>
              <w:rPr>
                <w:rFonts w:eastAsia="Tahoma"/>
                <w:color w:val="000000"/>
                <w:sz w:val="20"/>
                <w:szCs w:val="20"/>
                <w:lang w:bidi="ru-RU"/>
              </w:rPr>
              <w:t>Раздел 5. Темы 5.1., 5.2., 5.3.</w:t>
            </w:r>
          </w:p>
        </w:tc>
        <w:tc>
          <w:tcPr>
            <w:tcW w:w="2750" w:type="dxa"/>
            <w:vMerge/>
            <w:tcBorders>
              <w:top w:val="single" w:sz="4" w:space="0" w:color="000000"/>
              <w:left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bl>
    <w:p w:rsidR="00FE6273" w:rsidRDefault="00FE6273">
      <w:pPr>
        <w:widowControl w:val="0"/>
        <w:spacing w:line="1" w:lineRule="exact"/>
        <w:rPr>
          <w:rFonts w:eastAsia="Courier New"/>
          <w:color w:val="000000"/>
          <w:sz w:val="2"/>
          <w:szCs w:val="2"/>
          <w:lang w:bidi="ru-RU"/>
        </w:rPr>
      </w:pPr>
    </w:p>
    <w:tbl>
      <w:tblPr>
        <w:tblW w:w="9815" w:type="dxa"/>
        <w:jc w:val="center"/>
        <w:tblLayout w:type="fixed"/>
        <w:tblCellMar>
          <w:left w:w="10" w:type="dxa"/>
          <w:right w:w="10" w:type="dxa"/>
        </w:tblCellMar>
        <w:tblLook w:val="04A0" w:firstRow="1" w:lastRow="0" w:firstColumn="1" w:lastColumn="0" w:noHBand="0" w:noVBand="1"/>
      </w:tblPr>
      <w:tblGrid>
        <w:gridCol w:w="3254"/>
        <w:gridCol w:w="3811"/>
        <w:gridCol w:w="2750"/>
      </w:tblGrid>
      <w:tr w:rsidR="00FE6273">
        <w:trPr>
          <w:trHeight w:hRule="exact" w:val="643"/>
          <w:jc w:val="center"/>
        </w:trPr>
        <w:tc>
          <w:tcPr>
            <w:tcW w:w="3254" w:type="dxa"/>
            <w:tcBorders>
              <w:left w:val="single" w:sz="4" w:space="0" w:color="000000"/>
              <w:bottom w:val="single" w:sz="4" w:space="0" w:color="000000"/>
              <w:right w:val="single" w:sz="4" w:space="0" w:color="000000"/>
            </w:tcBorders>
            <w:vAlign w:val="center"/>
          </w:tcPr>
          <w:p w:rsidR="00FE6273" w:rsidRDefault="00BB2CAA">
            <w:pPr>
              <w:widowControl w:val="0"/>
              <w:spacing w:line="288" w:lineRule="auto"/>
              <w:rPr>
                <w:rFonts w:eastAsia="Tahoma"/>
                <w:color w:val="000000"/>
                <w:sz w:val="20"/>
                <w:szCs w:val="20"/>
                <w:lang w:bidi="ru-RU"/>
              </w:rPr>
            </w:pPr>
            <w:r>
              <w:rPr>
                <w:rFonts w:eastAsia="Tahoma"/>
                <w:color w:val="000000"/>
                <w:sz w:val="20"/>
                <w:szCs w:val="20"/>
                <w:lang w:bidi="ru-RU"/>
              </w:rPr>
              <w:t>социального и культурного контекста</w:t>
            </w:r>
          </w:p>
        </w:tc>
        <w:tc>
          <w:tcPr>
            <w:tcW w:w="3811" w:type="dxa"/>
            <w:tcBorders>
              <w:left w:val="single" w:sz="4" w:space="0" w:color="000000"/>
              <w:bottom w:val="single" w:sz="4" w:space="0" w:color="000000"/>
              <w:right w:val="single" w:sz="4" w:space="0" w:color="000000"/>
            </w:tcBorders>
            <w:vAlign w:val="center"/>
          </w:tcPr>
          <w:p w:rsidR="00FE6273" w:rsidRDefault="00BB2CAA">
            <w:pPr>
              <w:widowControl w:val="0"/>
              <w:rPr>
                <w:rFonts w:eastAsia="Tahoma"/>
                <w:color w:val="000000"/>
                <w:sz w:val="20"/>
                <w:szCs w:val="20"/>
                <w:lang w:bidi="ru-RU"/>
              </w:rPr>
            </w:pPr>
            <w:r>
              <w:rPr>
                <w:rFonts w:eastAsia="Tahoma"/>
                <w:color w:val="000000"/>
                <w:sz w:val="20"/>
                <w:szCs w:val="20"/>
                <w:lang w:bidi="ru-RU"/>
              </w:rPr>
              <w:t>Раздел 6. Темы 6.1., 6.2.</w:t>
            </w:r>
          </w:p>
          <w:p w:rsidR="00FE6273" w:rsidRDefault="00BB2CAA">
            <w:pPr>
              <w:widowControl w:val="0"/>
              <w:rPr>
                <w:rFonts w:eastAsia="Tahoma"/>
                <w:color w:val="000000"/>
                <w:sz w:val="20"/>
                <w:szCs w:val="20"/>
                <w:lang w:bidi="ru-RU"/>
              </w:rPr>
            </w:pPr>
            <w:r>
              <w:rPr>
                <w:rFonts w:eastAsia="Tahoma"/>
                <w:color w:val="000000"/>
                <w:sz w:val="20"/>
                <w:szCs w:val="20"/>
                <w:lang w:bidi="ru-RU"/>
              </w:rPr>
              <w:t>Раздел 7. Темы 7.1., 7.2.</w:t>
            </w:r>
          </w:p>
        </w:tc>
        <w:tc>
          <w:tcPr>
            <w:tcW w:w="2750" w:type="dxa"/>
            <w:vMerge w:val="restart"/>
            <w:tcBorders>
              <w:left w:val="single" w:sz="4" w:space="0" w:color="000000"/>
              <w:bottom w:val="single" w:sz="4" w:space="0" w:color="000000"/>
              <w:right w:val="single" w:sz="4" w:space="0" w:color="000000"/>
            </w:tcBorders>
          </w:tcPr>
          <w:p w:rsidR="00FE6273" w:rsidRDefault="00FE6273">
            <w:pPr>
              <w:widowControl w:val="0"/>
              <w:snapToGrid w:val="0"/>
              <w:rPr>
                <w:rFonts w:eastAsia="Courier New"/>
                <w:color w:val="000000"/>
                <w:sz w:val="10"/>
                <w:szCs w:val="10"/>
                <w:lang w:bidi="ru-RU"/>
              </w:rPr>
            </w:pPr>
          </w:p>
        </w:tc>
      </w:tr>
      <w:tr w:rsidR="00FE6273">
        <w:trPr>
          <w:trHeight w:hRule="exact" w:val="2515"/>
          <w:jc w:val="center"/>
        </w:trPr>
        <w:tc>
          <w:tcPr>
            <w:tcW w:w="3254" w:type="dxa"/>
            <w:tcBorders>
              <w:top w:val="single" w:sz="4" w:space="0" w:color="000000"/>
              <w:left w:val="single" w:sz="4" w:space="0" w:color="000000"/>
              <w:bottom w:val="single" w:sz="4" w:space="0" w:color="000000"/>
              <w:right w:val="single" w:sz="4" w:space="0" w:color="000000"/>
            </w:tcBorders>
          </w:tcPr>
          <w:p w:rsidR="00FE6273" w:rsidRDefault="00BB2CAA">
            <w:pPr>
              <w:widowControl w:val="0"/>
              <w:spacing w:line="288" w:lineRule="auto"/>
            </w:pPr>
            <w:r>
              <w:rPr>
                <w:rFonts w:eastAsia="Tahoma"/>
                <w:b/>
                <w:bCs/>
                <w:color w:val="000000"/>
                <w:sz w:val="20"/>
                <w:szCs w:val="20"/>
                <w:lang w:bidi="ru-RU"/>
              </w:rPr>
              <w:t xml:space="preserve">ОК 07. </w:t>
            </w:r>
            <w:r>
              <w:rPr>
                <w:rFonts w:eastAsia="Tahoma"/>
                <w:color w:val="000000"/>
                <w:sz w:val="20"/>
                <w:szCs w:val="2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811" w:type="dxa"/>
            <w:tcBorders>
              <w:top w:val="single" w:sz="4" w:space="0" w:color="000000"/>
              <w:left w:val="single" w:sz="4" w:space="0" w:color="000000"/>
              <w:bottom w:val="single" w:sz="4" w:space="0" w:color="000000"/>
              <w:right w:val="single" w:sz="4" w:space="0" w:color="000000"/>
            </w:tcBorders>
          </w:tcPr>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1. Темы 1.1., 1.2, 1.3 Раздел 2. Темы 2.1., 2.2., 2.3.</w:t>
            </w:r>
          </w:p>
          <w:p w:rsidR="00FE6273" w:rsidRDefault="00BB2CAA">
            <w:pPr>
              <w:widowControl w:val="0"/>
              <w:spacing w:line="268" w:lineRule="auto"/>
            </w:pPr>
            <w:r>
              <w:rPr>
                <w:rFonts w:eastAsia="Tahoma"/>
                <w:color w:val="000000"/>
                <w:sz w:val="20"/>
                <w:szCs w:val="20"/>
                <w:lang w:bidi="ru-RU"/>
              </w:rPr>
              <w:t xml:space="preserve">Раздел 3. Темы 3.1., </w:t>
            </w:r>
            <w:r>
              <w:rPr>
                <w:rFonts w:eastAsia="Tahoma"/>
                <w:color w:val="000000"/>
                <w:sz w:val="20"/>
                <w:szCs w:val="20"/>
                <w:lang w:eastAsia="en-US" w:bidi="en-US"/>
              </w:rPr>
              <w:t xml:space="preserve">3.2., 3.3., 3.4., </w:t>
            </w:r>
            <w:r>
              <w:rPr>
                <w:rFonts w:eastAsia="Tahoma"/>
                <w:color w:val="000000"/>
                <w:sz w:val="20"/>
                <w:szCs w:val="20"/>
                <w:lang w:bidi="ru-RU"/>
              </w:rPr>
              <w:t>3.5.</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4. Темы 4.1., 4.2.</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6. Темы 6.1., 6.2.</w:t>
            </w:r>
          </w:p>
          <w:p w:rsidR="00FE6273" w:rsidRDefault="00BB2CAA">
            <w:pPr>
              <w:widowControl w:val="0"/>
              <w:spacing w:line="268" w:lineRule="auto"/>
              <w:rPr>
                <w:rFonts w:eastAsia="Tahoma"/>
                <w:color w:val="000000"/>
                <w:sz w:val="20"/>
                <w:szCs w:val="20"/>
                <w:lang w:bidi="ru-RU"/>
              </w:rPr>
            </w:pPr>
            <w:r>
              <w:rPr>
                <w:rFonts w:eastAsia="Tahoma"/>
                <w:color w:val="000000"/>
                <w:sz w:val="20"/>
                <w:szCs w:val="20"/>
                <w:lang w:bidi="ru-RU"/>
              </w:rPr>
              <w:t>Раздел 7. Темы 7.1., 7.2.</w:t>
            </w:r>
          </w:p>
        </w:tc>
        <w:tc>
          <w:tcPr>
            <w:tcW w:w="2750" w:type="dxa"/>
            <w:vMerge/>
            <w:tcBorders>
              <w:left w:val="single" w:sz="4" w:space="0" w:color="000000"/>
              <w:bottom w:val="single" w:sz="4" w:space="0" w:color="000000"/>
              <w:right w:val="single" w:sz="4" w:space="0" w:color="000000"/>
            </w:tcBorders>
          </w:tcPr>
          <w:p w:rsidR="00FE6273" w:rsidRDefault="00FE6273">
            <w:pPr>
              <w:widowControl w:val="0"/>
              <w:snapToGrid w:val="0"/>
              <w:rPr>
                <w:rFonts w:eastAsia="Courier New"/>
                <w:color w:val="000000"/>
                <w:sz w:val="20"/>
                <w:szCs w:val="20"/>
                <w:lang w:bidi="ru-RU"/>
              </w:rPr>
            </w:pPr>
          </w:p>
        </w:tc>
      </w:tr>
    </w:tbl>
    <w:p w:rsidR="00FE6273" w:rsidRDefault="00FE6273"/>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FE6273">
      <w:pPr>
        <w:widowControl w:val="0"/>
        <w:autoSpaceDE w:val="0"/>
        <w:ind w:firstLine="709"/>
        <w:jc w:val="center"/>
        <w:rPr>
          <w:b/>
          <w:sz w:val="28"/>
          <w:szCs w:val="28"/>
        </w:rPr>
      </w:pPr>
    </w:p>
    <w:p w:rsidR="00FE6273" w:rsidRDefault="00BB2CAA">
      <w:pPr>
        <w:widowControl w:val="0"/>
        <w:autoSpaceDE w:val="0"/>
        <w:ind w:firstLine="709"/>
        <w:jc w:val="center"/>
        <w:rPr>
          <w:b/>
        </w:rPr>
      </w:pPr>
      <w:r>
        <w:rPr>
          <w:b/>
        </w:rPr>
        <w:t>Лист регистраций изменений,</w:t>
      </w:r>
    </w:p>
    <w:p w:rsidR="00FE6273" w:rsidRDefault="00BB2CAA">
      <w:pPr>
        <w:widowControl w:val="0"/>
        <w:autoSpaceDE w:val="0"/>
        <w:ind w:firstLine="709"/>
        <w:jc w:val="center"/>
        <w:rPr>
          <w:b/>
        </w:rPr>
      </w:pPr>
      <w:r>
        <w:rPr>
          <w:b/>
        </w:rPr>
        <w:t xml:space="preserve">вносимых в рабочую программу учебного предмета </w:t>
      </w:r>
    </w:p>
    <w:p w:rsidR="00FE6273" w:rsidRDefault="00FE6273">
      <w:pPr>
        <w:widowControl w:val="0"/>
        <w:autoSpaceDE w:val="0"/>
        <w:ind w:firstLine="709"/>
        <w:jc w:val="center"/>
        <w:rPr>
          <w:b/>
        </w:rPr>
      </w:pPr>
    </w:p>
    <w:tbl>
      <w:tblPr>
        <w:tblW w:w="10089" w:type="dxa"/>
        <w:tblInd w:w="-572" w:type="dxa"/>
        <w:tblLayout w:type="fixed"/>
        <w:tblLook w:val="04A0" w:firstRow="1" w:lastRow="0" w:firstColumn="1" w:lastColumn="0" w:noHBand="0" w:noVBand="1"/>
      </w:tblPr>
      <w:tblGrid>
        <w:gridCol w:w="1492"/>
        <w:gridCol w:w="1757"/>
        <w:gridCol w:w="2939"/>
        <w:gridCol w:w="3901"/>
      </w:tblGrid>
      <w:tr w:rsidR="00FE6273">
        <w:tc>
          <w:tcPr>
            <w:tcW w:w="1492" w:type="dxa"/>
            <w:tcBorders>
              <w:top w:val="single" w:sz="4" w:space="0" w:color="000000"/>
              <w:left w:val="single" w:sz="4" w:space="0" w:color="000000"/>
              <w:bottom w:val="single" w:sz="4" w:space="0" w:color="000000"/>
              <w:right w:val="single" w:sz="4" w:space="0" w:color="000000"/>
            </w:tcBorders>
            <w:vAlign w:val="center"/>
          </w:tcPr>
          <w:p w:rsidR="00FE6273" w:rsidRDefault="00BB2CAA">
            <w:pPr>
              <w:jc w:val="center"/>
              <w:rPr>
                <w:b/>
              </w:rPr>
            </w:pPr>
            <w:r>
              <w:rPr>
                <w:b/>
              </w:rPr>
              <w:t>№ изменений</w:t>
            </w:r>
          </w:p>
        </w:tc>
        <w:tc>
          <w:tcPr>
            <w:tcW w:w="1757" w:type="dxa"/>
            <w:tcBorders>
              <w:top w:val="single" w:sz="4" w:space="0" w:color="000000"/>
              <w:left w:val="single" w:sz="4" w:space="0" w:color="000000"/>
              <w:bottom w:val="single" w:sz="4" w:space="0" w:color="000000"/>
              <w:right w:val="single" w:sz="4" w:space="0" w:color="000000"/>
            </w:tcBorders>
            <w:vAlign w:val="center"/>
          </w:tcPr>
          <w:p w:rsidR="00FE6273" w:rsidRDefault="00BB2CAA">
            <w:pPr>
              <w:jc w:val="center"/>
              <w:rPr>
                <w:b/>
              </w:rPr>
            </w:pPr>
            <w:r>
              <w:rPr>
                <w:b/>
              </w:rPr>
              <w:t>Дата</w:t>
            </w:r>
          </w:p>
        </w:tc>
        <w:tc>
          <w:tcPr>
            <w:tcW w:w="2939" w:type="dxa"/>
            <w:tcBorders>
              <w:top w:val="single" w:sz="4" w:space="0" w:color="000000"/>
              <w:left w:val="single" w:sz="4" w:space="0" w:color="000000"/>
              <w:bottom w:val="single" w:sz="4" w:space="0" w:color="000000"/>
              <w:right w:val="single" w:sz="4" w:space="0" w:color="000000"/>
            </w:tcBorders>
            <w:vAlign w:val="center"/>
          </w:tcPr>
          <w:p w:rsidR="00FE6273" w:rsidRDefault="00BB2CAA">
            <w:pPr>
              <w:jc w:val="center"/>
              <w:rPr>
                <w:b/>
              </w:rPr>
            </w:pPr>
            <w:proofErr w:type="gramStart"/>
            <w:r>
              <w:rPr>
                <w:b/>
              </w:rPr>
              <w:t>Страницы  с</w:t>
            </w:r>
            <w:proofErr w:type="gramEnd"/>
            <w:r>
              <w:rPr>
                <w:b/>
              </w:rPr>
              <w:t xml:space="preserve"> изменениями</w:t>
            </w:r>
          </w:p>
        </w:tc>
        <w:tc>
          <w:tcPr>
            <w:tcW w:w="3901" w:type="dxa"/>
            <w:tcBorders>
              <w:top w:val="single" w:sz="4" w:space="0" w:color="000000"/>
              <w:left w:val="single" w:sz="4" w:space="0" w:color="000000"/>
              <w:bottom w:val="single" w:sz="4" w:space="0" w:color="000000"/>
              <w:right w:val="single" w:sz="4" w:space="0" w:color="000000"/>
            </w:tcBorders>
            <w:vAlign w:val="center"/>
          </w:tcPr>
          <w:p w:rsidR="00FE6273" w:rsidRDefault="00BB2CAA">
            <w:pPr>
              <w:jc w:val="center"/>
              <w:rPr>
                <w:b/>
              </w:rPr>
            </w:pPr>
            <w:r>
              <w:rPr>
                <w:b/>
              </w:rPr>
              <w:t>Перечень и содержание измененных разделов программы</w:t>
            </w: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r w:rsidR="00FE6273">
        <w:tc>
          <w:tcPr>
            <w:tcW w:w="1492"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c>
          <w:tcPr>
            <w:tcW w:w="3901" w:type="dxa"/>
            <w:tcBorders>
              <w:top w:val="single" w:sz="4" w:space="0" w:color="000000"/>
              <w:left w:val="single" w:sz="4" w:space="0" w:color="000000"/>
              <w:bottom w:val="single" w:sz="4" w:space="0" w:color="000000"/>
              <w:right w:val="single" w:sz="4" w:space="0" w:color="000000"/>
            </w:tcBorders>
          </w:tcPr>
          <w:p w:rsidR="00FE6273" w:rsidRDefault="00FE6273">
            <w:pPr>
              <w:snapToGrid w:val="0"/>
              <w:spacing w:line="360" w:lineRule="auto"/>
              <w:ind w:firstLine="709"/>
              <w:jc w:val="center"/>
              <w:rPr>
                <w:b/>
                <w:sz w:val="28"/>
                <w:szCs w:val="28"/>
              </w:rPr>
            </w:pPr>
          </w:p>
        </w:tc>
      </w:tr>
    </w:tbl>
    <w:p w:rsidR="00FE6273" w:rsidRDefault="00FE6273">
      <w:pPr>
        <w:tabs>
          <w:tab w:val="right" w:leader="underscore" w:pos="9639"/>
        </w:tabs>
        <w:rPr>
          <w:b/>
          <w:sz w:val="22"/>
          <w:szCs w:val="22"/>
        </w:rPr>
      </w:pPr>
    </w:p>
    <w:p w:rsidR="00FE6273" w:rsidRDefault="00FE6273">
      <w:pPr>
        <w:pStyle w:val="1"/>
        <w:jc w:val="center"/>
        <w:rPr>
          <w:b/>
          <w:caps/>
          <w:sz w:val="22"/>
          <w:szCs w:val="22"/>
        </w:rPr>
      </w:pPr>
    </w:p>
    <w:sectPr w:rsidR="00FE6273">
      <w:footerReference w:type="default" r:id="rId18"/>
      <w:pgSz w:w="11906" w:h="16838"/>
      <w:pgMar w:top="709" w:right="851" w:bottom="1134" w:left="1418" w:header="0"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CAA" w:rsidRDefault="00BB2CAA">
      <w:r>
        <w:separator/>
      </w:r>
    </w:p>
  </w:endnote>
  <w:endnote w:type="continuationSeparator" w:id="0">
    <w:p w:rsidR="00BB2CAA" w:rsidRDefault="00BB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agmaticaC;Courier New">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OAORW+F1">
    <w:altName w:val="Times New Roman"/>
    <w:charset w:val="01"/>
    <w:family w:val="auto"/>
    <w:pitch w:val="variable"/>
    <w:sig w:usb0="00000000" w:usb1="C000785B" w:usb2="00000009" w:usb3="00000000" w:csb0="400001FF" w:csb1="FFFF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spacing w:line="1" w:lineRule="exact"/>
      <w:rPr>
        <w:lang w:val="en-US" w:eastAsia="en-US"/>
      </w:rPr>
    </w:pPr>
    <w:r>
      <w:rPr>
        <w:noProof/>
        <w:lang w:eastAsia="ru-RU"/>
      </w:rPr>
      <mc:AlternateContent>
        <mc:Choice Requires="wps">
          <w:drawing>
            <wp:anchor distT="0" distB="0" distL="0" distR="0" simplePos="0" relativeHeight="7" behindDoc="1" locked="0" layoutInCell="0" allowOverlap="1">
              <wp:simplePos x="0" y="0"/>
              <wp:positionH relativeFrom="page">
                <wp:posOffset>6956425</wp:posOffset>
              </wp:positionH>
              <wp:positionV relativeFrom="page">
                <wp:posOffset>10307320</wp:posOffset>
              </wp:positionV>
              <wp:extent cx="65405" cy="147955"/>
              <wp:effectExtent l="0" t="0" r="0" b="0"/>
              <wp:wrapNone/>
              <wp:docPr id="1" name="Frame1"/>
              <wp:cNvGraphicFramePr/>
              <a:graphic xmlns:a="http://schemas.openxmlformats.org/drawingml/2006/main">
                <a:graphicData uri="http://schemas.microsoft.com/office/word/2010/wordprocessingShape">
                  <wps:wsp>
                    <wps:cNvSpPr txBox="1"/>
                    <wps:spPr>
                      <a:xfrm>
                        <a:off x="0" y="0"/>
                        <a:ext cx="65405" cy="147955"/>
                      </a:xfrm>
                      <a:prstGeom prst="rect">
                        <a:avLst/>
                      </a:prstGeom>
                      <a:solidFill>
                        <a:srgbClr val="FFFFFF">
                          <a:alpha val="0"/>
                        </a:srgbClr>
                      </a:solidFill>
                    </wps:spPr>
                    <wps:txbx>
                      <w:txbxContent>
                        <w:p w:rsidR="00FE6273" w:rsidRDefault="00BB2CAA">
                          <w:pPr>
                            <w:pStyle w:val="26"/>
                          </w:pPr>
                          <w:r>
                            <w:fldChar w:fldCharType="begin"/>
                          </w:r>
                          <w:r>
                            <w:instrText xml:space="preserve"> PAGE </w:instrText>
                          </w:r>
                          <w:r>
                            <w:fldChar w:fldCharType="separate"/>
                          </w:r>
                          <w:r w:rsidR="00147E5A">
                            <w:rPr>
                              <w:noProof/>
                            </w:rPr>
                            <w:t>6</w:t>
                          </w:r>
                          <w:r>
                            <w:fldChar w:fldCharType="end"/>
                          </w:r>
                        </w:p>
                      </w:txbxContent>
                    </wps:txbx>
                    <wps:bodyPr lIns="635" tIns="635" rIns="635" bIns="635"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547.75pt;margin-top:811.6pt;width:5.15pt;height:11.65pt;z-index:-50331647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" o:allowincell="f" stroked="f">
              <v:fill opacity="0"/>
              <v:textbox style="mso-fit-shape-to-text:t" inset=".05pt,.05pt,.05pt,.05pt">
                <w:txbxContent>
                  <w:p w:rsidR="00FE6273" w:rsidRDefault="00BB2CAA">
                    <w:pPr>
                      <w:pStyle w:val="26"/>
                    </w:pPr>
                    <w:r>
                      <w:fldChar w:fldCharType="begin"/>
                    </w:r>
                    <w:r>
                      <w:instrText xml:space="preserve"> PAGE </w:instrText>
                    </w:r>
                    <w:r>
                      <w:fldChar w:fldCharType="separate"/>
                    </w:r>
                    <w:r w:rsidR="00147E5A">
                      <w:rPr>
                        <w:noProof/>
                      </w:rPr>
                      <w:t>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spacing w:line="1" w:lineRule="exact"/>
      <w:rPr>
        <w:lang w:val="en-US" w:eastAsia="en-US"/>
      </w:rPr>
    </w:pPr>
    <w:r>
      <w:rPr>
        <w:noProof/>
        <w:lang w:eastAsia="ru-RU"/>
      </w:rPr>
      <mc:AlternateContent>
        <mc:Choice Requires="wps">
          <w:drawing>
            <wp:anchor distT="0" distB="0" distL="0" distR="0" simplePos="0" relativeHeight="10" behindDoc="1" locked="0" layoutInCell="0" allowOverlap="1">
              <wp:simplePos x="0" y="0"/>
              <wp:positionH relativeFrom="page">
                <wp:posOffset>9952355</wp:posOffset>
              </wp:positionH>
              <wp:positionV relativeFrom="page">
                <wp:posOffset>7275830</wp:posOffset>
              </wp:positionV>
              <wp:extent cx="65405" cy="147955"/>
              <wp:effectExtent l="0" t="0" r="0" b="0"/>
              <wp:wrapNone/>
              <wp:docPr id="2" name="Frame2"/>
              <wp:cNvGraphicFramePr/>
              <a:graphic xmlns:a="http://schemas.openxmlformats.org/drawingml/2006/main">
                <a:graphicData uri="http://schemas.microsoft.com/office/word/2010/wordprocessingShape">
                  <wps:wsp>
                    <wps:cNvSpPr txBox="1"/>
                    <wps:spPr>
                      <a:xfrm>
                        <a:off x="0" y="0"/>
                        <a:ext cx="65405" cy="147955"/>
                      </a:xfrm>
                      <a:prstGeom prst="rect">
                        <a:avLst/>
                      </a:prstGeom>
                      <a:solidFill>
                        <a:srgbClr val="FFFFFF">
                          <a:alpha val="0"/>
                        </a:srgbClr>
                      </a:solidFill>
                    </wps:spPr>
                    <wps:txbx>
                      <w:txbxContent>
                        <w:p w:rsidR="00FE6273" w:rsidRDefault="00BB2CAA">
                          <w:pPr>
                            <w:pStyle w:val="26"/>
                          </w:pPr>
                          <w:r>
                            <w:fldChar w:fldCharType="begin"/>
                          </w:r>
                          <w:r>
                            <w:instrText xml:space="preserve"> PAGE </w:instrText>
                          </w:r>
                          <w:r>
                            <w:fldChar w:fldCharType="separate"/>
                          </w:r>
                          <w:r w:rsidR="00147E5A">
                            <w:rPr>
                              <w:noProof/>
                            </w:rPr>
                            <w:t>12</w:t>
                          </w:r>
                          <w:r>
                            <w:fldChar w:fldCharType="end"/>
                          </w:r>
                        </w:p>
                      </w:txbxContent>
                    </wps:txbx>
                    <wps:bodyPr lIns="635" tIns="635" rIns="635" bIns="635" anchor="t">
                      <a:spAutoFit/>
                    </wps:bodyPr>
                  </wps:wsp>
                </a:graphicData>
              </a:graphic>
            </wp:anchor>
          </w:drawing>
        </mc:Choice>
        <mc:Fallback>
          <w:pict>
            <v:shapetype id="_x0000_t202" coordsize="21600,21600" o:spt="202" path="m,l,21600r21600,l21600,xe">
              <v:stroke joinstyle="miter"/>
              <v:path gradientshapeok="t" o:connecttype="rect"/>
            </v:shapetype>
            <v:shape id="Frame2" o:spid="_x0000_s1027" type="#_x0000_t202" style="position:absolute;margin-left:783.65pt;margin-top:572.9pt;width:5.15pt;height:11.65pt;z-index:-50331647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" o:allowincell="f" stroked="f">
              <v:fill opacity="0"/>
              <v:textbox style="mso-fit-shape-to-text:t" inset=".05pt,.05pt,.05pt,.05pt">
                <w:txbxContent>
                  <w:p w:rsidR="00FE6273" w:rsidRDefault="00BB2CAA">
                    <w:pPr>
                      <w:pStyle w:val="26"/>
                    </w:pPr>
                    <w:r>
                      <w:fldChar w:fldCharType="begin"/>
                    </w:r>
                    <w:r>
                      <w:instrText xml:space="preserve"> PAGE </w:instrText>
                    </w:r>
                    <w:r>
                      <w:fldChar w:fldCharType="separate"/>
                    </w:r>
                    <w:r w:rsidR="00147E5A">
                      <w:rPr>
                        <w:noProof/>
                      </w:rPr>
                      <w:t>12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pStyle w:val="af8"/>
      <w:jc w:val="right"/>
      <w:rPr>
        <w:lang w:val="ru-RU"/>
      </w:rPr>
    </w:pPr>
    <w:r>
      <w:rPr>
        <w:lang w:val="ru-RU"/>
      </w:rPr>
      <w:t>6</w:t>
    </w:r>
  </w:p>
  <w:p w:rsidR="00FE6273" w:rsidRDefault="00FE6273">
    <w:pPr>
      <w:pStyle w:val="af8"/>
      <w:ind w:right="360"/>
      <w:rPr>
        <w:lang w:val="ru-RU"/>
      </w:rPr>
    </w:pPr>
  </w:p>
  <w:p w:rsidR="00FE6273" w:rsidRDefault="00FE627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pStyle w:val="af8"/>
      <w:jc w:val="right"/>
    </w:pPr>
    <w:r>
      <w:t>5</w:t>
    </w:r>
  </w:p>
  <w:p w:rsidR="00FE6273" w:rsidRDefault="00FE6273">
    <w:pPr>
      <w:pStyle w:val="af8"/>
    </w:pPr>
  </w:p>
  <w:p w:rsidR="00FE6273" w:rsidRDefault="00FE627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pStyle w:val="af8"/>
      <w:jc w:val="right"/>
    </w:pPr>
    <w:r>
      <w:fldChar w:fldCharType="begin"/>
    </w:r>
    <w:r>
      <w:instrText xml:space="preserve"> PAGE </w:instrText>
    </w:r>
    <w:r>
      <w:fldChar w:fldCharType="separate"/>
    </w:r>
    <w:r w:rsidR="00147E5A">
      <w:rPr>
        <w:noProof/>
      </w:rPr>
      <w:t>11</w:t>
    </w:r>
    <w:r>
      <w:fldChar w:fldCharType="end"/>
    </w:r>
  </w:p>
  <w:p w:rsidR="00FE6273" w:rsidRDefault="00FE6273">
    <w:pPr>
      <w:pStyle w:val="af8"/>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pStyle w:val="af8"/>
      <w:jc w:val="right"/>
      <w:rPr>
        <w:lang w:val="ru-RU"/>
      </w:rPr>
    </w:pPr>
    <w:r>
      <w:rPr>
        <w:lang w:val="ru-RU"/>
      </w:rPr>
      <w:t>7</w:t>
    </w:r>
  </w:p>
  <w:p w:rsidR="00FE6273" w:rsidRDefault="00FE6273">
    <w:pPr>
      <w:pStyle w:val="af8"/>
      <w:rPr>
        <w:lang w:val="ru-RU"/>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273" w:rsidRDefault="00BB2CAA">
    <w:pPr>
      <w:pStyle w:val="af8"/>
      <w:jc w:val="right"/>
    </w:pPr>
    <w:r>
      <w:fldChar w:fldCharType="begin"/>
    </w:r>
    <w:r>
      <w:instrText xml:space="preserve"> PAGE </w:instrText>
    </w:r>
    <w:r>
      <w:fldChar w:fldCharType="separate"/>
    </w:r>
    <w:r w:rsidR="00147E5A">
      <w:rPr>
        <w:noProof/>
      </w:rPr>
      <w:t>14</w:t>
    </w:r>
    <w:r>
      <w:fldChar w:fldCharType="end"/>
    </w:r>
  </w:p>
  <w:p w:rsidR="00FE6273" w:rsidRDefault="00FE6273">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CAA" w:rsidRDefault="00BB2CAA">
      <w:pPr>
        <w:rPr>
          <w:sz w:val="12"/>
        </w:rPr>
      </w:pPr>
      <w:r>
        <w:separator/>
      </w:r>
    </w:p>
  </w:footnote>
  <w:footnote w:type="continuationSeparator" w:id="0">
    <w:p w:rsidR="00BB2CAA" w:rsidRDefault="00BB2CAA">
      <w:pPr>
        <w:rPr>
          <w:sz w:val="12"/>
        </w:rPr>
      </w:pPr>
      <w:r>
        <w:continuationSeparator/>
      </w:r>
    </w:p>
  </w:footnote>
  <w:footnote w:id="1">
    <w:p w:rsidR="00FE6273" w:rsidRDefault="00BB2CAA">
      <w:pPr>
        <w:pStyle w:val="afd"/>
      </w:pPr>
      <w:r>
        <w:rPr>
          <w:rStyle w:val="FootnoteCharacters"/>
        </w:rPr>
        <w:footnoteRef/>
      </w:r>
      <w:r>
        <w:rPr>
          <w:color w:val="000000"/>
          <w:lang w:bidi="ru-RU"/>
        </w:rPr>
        <w:t xml:space="preserve"> Указываются формируемые личностные и мета предметные результаты из ФГОС С00 (в последней редакции от 12.08.2022) в отглагольной форме</w:t>
      </w:r>
    </w:p>
  </w:footnote>
  <w:footnote w:id="2">
    <w:p w:rsidR="00FE6273" w:rsidRDefault="00BB2CAA">
      <w:pPr>
        <w:pStyle w:val="afd"/>
      </w:pPr>
      <w:r>
        <w:rPr>
          <w:rStyle w:val="FootnoteCharacters"/>
        </w:rPr>
        <w:footnoteRef/>
      </w:r>
      <w:r>
        <w:rPr>
          <w:color w:val="000000"/>
          <w:lang w:bidi="ru-RU"/>
        </w:rPr>
        <w:t xml:space="preserve"> Дисциплинарные (предметные) результаты указываются в соответствии с их полным перечнем во ФГОС С00 (в последней редакции от 12.08.2022 для базового </w:t>
      </w:r>
      <w:r>
        <w:rPr>
          <w:rFonts w:ascii="Arial" w:eastAsia="Arial" w:hAnsi="Arial" w:cs="Arial"/>
          <w:b/>
          <w:bCs/>
          <w:i/>
          <w:iCs/>
          <w:color w:val="000000"/>
          <w:lang w:bidi="ru-RU"/>
        </w:rPr>
        <w:t>и</w:t>
      </w:r>
      <w:r>
        <w:rPr>
          <w:color w:val="000000"/>
          <w:lang w:bidi="ru-RU"/>
        </w:rPr>
        <w:t xml:space="preserve"> углубленного уровня обучения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9607C"/>
    <w:multiLevelType w:val="multilevel"/>
    <w:tmpl w:val="706A0E2A"/>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14483645"/>
    <w:multiLevelType w:val="multilevel"/>
    <w:tmpl w:val="5F164F8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5876A5"/>
    <w:multiLevelType w:val="multilevel"/>
    <w:tmpl w:val="CF069F44"/>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8A77FE5"/>
    <w:multiLevelType w:val="multilevel"/>
    <w:tmpl w:val="8746FAB4"/>
    <w:lvl w:ilvl="0">
      <w:start w:val="1"/>
      <w:numFmt w:val="bullet"/>
      <w:lvlText w:val="•"/>
      <w:lvlJc w:val="left"/>
      <w:pPr>
        <w:tabs>
          <w:tab w:val="num" w:pos="708"/>
        </w:tabs>
        <w:ind w:left="0" w:firstLine="0"/>
      </w:pPr>
      <w:rPr>
        <w:rFonts w:ascii="Tahoma" w:hAnsi="Tahoma" w:cs="Tahoma" w:hint="default"/>
        <w:b w:val="0"/>
        <w:bCs w:val="0"/>
        <w:i w:val="0"/>
        <w:iCs w:val="0"/>
        <w:caps w:val="0"/>
        <w:smallCaps w:val="0"/>
        <w:strike w:val="0"/>
        <w:dstrike w:val="0"/>
        <w:color w:val="000000"/>
        <w:spacing w:val="0"/>
        <w:w w:val="100"/>
        <w:position w:val="0"/>
        <w:sz w:val="24"/>
        <w:szCs w:val="24"/>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20407B01"/>
    <w:multiLevelType w:val="multilevel"/>
    <w:tmpl w:val="2B34C204"/>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C859FB"/>
    <w:multiLevelType w:val="multilevel"/>
    <w:tmpl w:val="96A24224"/>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28DB0DDF"/>
    <w:multiLevelType w:val="multilevel"/>
    <w:tmpl w:val="A9C6C33E"/>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9887639"/>
    <w:multiLevelType w:val="multilevel"/>
    <w:tmpl w:val="640454B8"/>
    <w:lvl w:ilvl="0">
      <w:start w:val="3"/>
      <w:numFmt w:val="decimal"/>
      <w:lvlText w:val="%1."/>
      <w:lvlJc w:val="left"/>
      <w:pPr>
        <w:tabs>
          <w:tab w:val="num" w:pos="0"/>
        </w:tabs>
        <w:ind w:left="0" w:firstLine="0"/>
      </w:pPr>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30277A17"/>
    <w:multiLevelType w:val="multilevel"/>
    <w:tmpl w:val="190E8AF0"/>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38A72A37"/>
    <w:multiLevelType w:val="multilevel"/>
    <w:tmpl w:val="6F5A4668"/>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19"/>
        <w:szCs w:val="19"/>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38B66889"/>
    <w:multiLevelType w:val="multilevel"/>
    <w:tmpl w:val="24089E02"/>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3ADF304C"/>
    <w:multiLevelType w:val="multilevel"/>
    <w:tmpl w:val="0A5E167E"/>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0A02C7"/>
    <w:multiLevelType w:val="multilevel"/>
    <w:tmpl w:val="8DFC858C"/>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463C3C78"/>
    <w:multiLevelType w:val="multilevel"/>
    <w:tmpl w:val="F91A0084"/>
    <w:lvl w:ilvl="0">
      <w:start w:val="1"/>
      <w:numFmt w:val="decimal"/>
      <w:lvlText w:val="%1."/>
      <w:lvlJc w:val="left"/>
      <w:pPr>
        <w:tabs>
          <w:tab w:val="num" w:pos="1069"/>
        </w:tabs>
        <w:ind w:left="1069"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1429"/>
        </w:tabs>
        <w:ind w:left="1429" w:hanging="720"/>
      </w:pPr>
    </w:lvl>
    <w:lvl w:ilvl="3">
      <w:start w:val="1"/>
      <w:numFmt w:val="decimal"/>
      <w:lvlText w:val="%1.%2.%3.%4."/>
      <w:lvlJc w:val="left"/>
      <w:pPr>
        <w:tabs>
          <w:tab w:val="num" w:pos="1789"/>
        </w:tabs>
        <w:ind w:left="1789" w:hanging="1080"/>
      </w:pPr>
    </w:lvl>
    <w:lvl w:ilvl="4">
      <w:start w:val="1"/>
      <w:numFmt w:val="decimal"/>
      <w:lvlText w:val="%1.%2.%3.%4.%5."/>
      <w:lvlJc w:val="left"/>
      <w:pPr>
        <w:tabs>
          <w:tab w:val="num" w:pos="1789"/>
        </w:tabs>
        <w:ind w:left="1789" w:hanging="1080"/>
      </w:pPr>
    </w:lvl>
    <w:lvl w:ilvl="5">
      <w:start w:val="1"/>
      <w:numFmt w:val="decimal"/>
      <w:lvlText w:val="%1.%2.%3.%4.%5.%6."/>
      <w:lvlJc w:val="left"/>
      <w:pPr>
        <w:tabs>
          <w:tab w:val="num" w:pos="2149"/>
        </w:tabs>
        <w:ind w:left="2149" w:hanging="1440"/>
      </w:pPr>
    </w:lvl>
    <w:lvl w:ilvl="6">
      <w:start w:val="1"/>
      <w:numFmt w:val="decimal"/>
      <w:lvlText w:val="%1.%2.%3.%4.%5.%6.%7."/>
      <w:lvlJc w:val="left"/>
      <w:pPr>
        <w:tabs>
          <w:tab w:val="num" w:pos="2509"/>
        </w:tabs>
        <w:ind w:left="2509" w:hanging="1800"/>
      </w:pPr>
    </w:lvl>
    <w:lvl w:ilvl="7">
      <w:start w:val="1"/>
      <w:numFmt w:val="decimal"/>
      <w:lvlText w:val="%1.%2.%3.%4.%5.%6.%7.%8."/>
      <w:lvlJc w:val="left"/>
      <w:pPr>
        <w:tabs>
          <w:tab w:val="num" w:pos="2509"/>
        </w:tabs>
        <w:ind w:left="2509" w:hanging="1800"/>
      </w:pPr>
    </w:lvl>
    <w:lvl w:ilvl="8">
      <w:start w:val="1"/>
      <w:numFmt w:val="decimal"/>
      <w:lvlText w:val="%1.%2.%3.%4.%5.%6.%7.%8.%9."/>
      <w:lvlJc w:val="left"/>
      <w:pPr>
        <w:tabs>
          <w:tab w:val="num" w:pos="2869"/>
        </w:tabs>
        <w:ind w:left="2869" w:hanging="2160"/>
      </w:pPr>
    </w:lvl>
  </w:abstractNum>
  <w:abstractNum w:abstractNumId="14">
    <w:nsid w:val="46FE515F"/>
    <w:multiLevelType w:val="multilevel"/>
    <w:tmpl w:val="C6E4B9C2"/>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B675F0"/>
    <w:multiLevelType w:val="multilevel"/>
    <w:tmpl w:val="9762FEFA"/>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18E0B8F"/>
    <w:multiLevelType w:val="multilevel"/>
    <w:tmpl w:val="2E4C8294"/>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57CB4AB4"/>
    <w:multiLevelType w:val="multilevel"/>
    <w:tmpl w:val="35125A16"/>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nsid w:val="58562115"/>
    <w:multiLevelType w:val="multilevel"/>
    <w:tmpl w:val="D84EEBEA"/>
    <w:lvl w:ilvl="0">
      <w:start w:val="1"/>
      <w:numFmt w:val="decimal"/>
      <w:lvlText w:val="%1."/>
      <w:lvlJc w:val="left"/>
      <w:pPr>
        <w:tabs>
          <w:tab w:val="num" w:pos="0"/>
        </w:tabs>
        <w:ind w:left="450" w:hanging="450"/>
      </w:pPr>
    </w:lvl>
    <w:lvl w:ilvl="1">
      <w:start w:val="4"/>
      <w:numFmt w:val="decimal"/>
      <w:lvlText w:val="%1.%2."/>
      <w:lvlJc w:val="left"/>
      <w:pPr>
        <w:tabs>
          <w:tab w:val="num" w:pos="0"/>
        </w:tabs>
        <w:ind w:left="1571" w:hanging="720"/>
      </w:pPr>
    </w:lvl>
    <w:lvl w:ilvl="2">
      <w:start w:val="1"/>
      <w:numFmt w:val="decimal"/>
      <w:lvlText w:val="%1.%2.%3."/>
      <w:lvlJc w:val="left"/>
      <w:pPr>
        <w:tabs>
          <w:tab w:val="num" w:pos="0"/>
        </w:tabs>
        <w:ind w:left="1964" w:hanging="720"/>
      </w:pPr>
    </w:lvl>
    <w:lvl w:ilvl="3">
      <w:start w:val="1"/>
      <w:numFmt w:val="decimal"/>
      <w:lvlText w:val="%1.%2.%3.%4."/>
      <w:lvlJc w:val="left"/>
      <w:pPr>
        <w:tabs>
          <w:tab w:val="num" w:pos="0"/>
        </w:tabs>
        <w:ind w:left="2946" w:hanging="1080"/>
      </w:pPr>
    </w:lvl>
    <w:lvl w:ilvl="4">
      <w:start w:val="1"/>
      <w:numFmt w:val="decimal"/>
      <w:lvlText w:val="%1.%2.%3.%4.%5."/>
      <w:lvlJc w:val="left"/>
      <w:pPr>
        <w:tabs>
          <w:tab w:val="num" w:pos="0"/>
        </w:tabs>
        <w:ind w:left="3568" w:hanging="1080"/>
      </w:pPr>
    </w:lvl>
    <w:lvl w:ilvl="5">
      <w:start w:val="1"/>
      <w:numFmt w:val="decimal"/>
      <w:lvlText w:val="%1.%2.%3.%4.%5.%6."/>
      <w:lvlJc w:val="left"/>
      <w:pPr>
        <w:tabs>
          <w:tab w:val="num" w:pos="0"/>
        </w:tabs>
        <w:ind w:left="4550" w:hanging="1440"/>
      </w:pPr>
    </w:lvl>
    <w:lvl w:ilvl="6">
      <w:start w:val="1"/>
      <w:numFmt w:val="decimal"/>
      <w:lvlText w:val="%1.%2.%3.%4.%5.%6.%7."/>
      <w:lvlJc w:val="left"/>
      <w:pPr>
        <w:tabs>
          <w:tab w:val="num" w:pos="0"/>
        </w:tabs>
        <w:ind w:left="5532" w:hanging="1800"/>
      </w:pPr>
    </w:lvl>
    <w:lvl w:ilvl="7">
      <w:start w:val="1"/>
      <w:numFmt w:val="decimal"/>
      <w:lvlText w:val="%1.%2.%3.%4.%5.%6.%7.%8."/>
      <w:lvlJc w:val="left"/>
      <w:pPr>
        <w:tabs>
          <w:tab w:val="num" w:pos="0"/>
        </w:tabs>
        <w:ind w:left="6154" w:hanging="1800"/>
      </w:pPr>
    </w:lvl>
    <w:lvl w:ilvl="8">
      <w:start w:val="1"/>
      <w:numFmt w:val="decimal"/>
      <w:lvlText w:val="%1.%2.%3.%4.%5.%6.%7.%8.%9."/>
      <w:lvlJc w:val="left"/>
      <w:pPr>
        <w:tabs>
          <w:tab w:val="num" w:pos="0"/>
        </w:tabs>
        <w:ind w:left="7136" w:hanging="2160"/>
      </w:pPr>
    </w:lvl>
  </w:abstractNum>
  <w:abstractNum w:abstractNumId="19">
    <w:nsid w:val="5D2D5980"/>
    <w:multiLevelType w:val="multilevel"/>
    <w:tmpl w:val="A294A2C0"/>
    <w:lvl w:ilvl="0">
      <w:numFmt w:val="bullet"/>
      <w:lvlText w:val=""/>
      <w:lvlJc w:val="left"/>
      <w:pPr>
        <w:tabs>
          <w:tab w:val="num" w:pos="0"/>
        </w:tabs>
        <w:ind w:left="1638"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F96E4B"/>
    <w:multiLevelType w:val="multilevel"/>
    <w:tmpl w:val="E0440F0E"/>
    <w:lvl w:ilvl="0">
      <w:numFmt w:val="bullet"/>
      <w:lvlText w:val=""/>
      <w:lvlJc w:val="left"/>
      <w:pPr>
        <w:tabs>
          <w:tab w:val="num" w:pos="0"/>
        </w:tabs>
        <w:ind w:left="644" w:hanging="360"/>
      </w:pPr>
      <w:rPr>
        <w:rFonts w:ascii="Symbol" w:hAnsi="Symbol" w:cs="Symbol" w:hint="default"/>
        <w:w w:val="100"/>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1ED0E2A"/>
    <w:multiLevelType w:val="multilevel"/>
    <w:tmpl w:val="16587B16"/>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nsid w:val="63521B8C"/>
    <w:multiLevelType w:val="multilevel"/>
    <w:tmpl w:val="223E09E4"/>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nsid w:val="6A587E78"/>
    <w:multiLevelType w:val="multilevel"/>
    <w:tmpl w:val="4D6EDD5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position w:val="0"/>
        <w:sz w:val="24"/>
        <w:szCs w:val="24"/>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nsid w:val="6C276995"/>
    <w:multiLevelType w:val="multilevel"/>
    <w:tmpl w:val="7E8AF35A"/>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DE20E7"/>
    <w:multiLevelType w:val="multilevel"/>
    <w:tmpl w:val="CF2C7D7E"/>
    <w:lvl w:ilvl="0">
      <w:start w:val="1"/>
      <w:numFmt w:val="bullet"/>
      <w:lvlText w:val="-"/>
      <w:lvlJc w:val="left"/>
      <w:pPr>
        <w:tabs>
          <w:tab w:val="num" w:pos="0"/>
        </w:tabs>
        <w:ind w:left="0" w:firstLine="0"/>
      </w:pPr>
      <w:rPr>
        <w:rFonts w:ascii="Tahoma" w:hAnsi="Tahoma" w:cs="Tahoma" w:hint="default"/>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nsid w:val="766C7011"/>
    <w:multiLevelType w:val="multilevel"/>
    <w:tmpl w:val="03FC146C"/>
    <w:lvl w:ilvl="0">
      <w:start w:val="1"/>
      <w:numFmt w:val="decimal"/>
      <w:lvlText w:val="%1"/>
      <w:lvlJc w:val="left"/>
      <w:pPr>
        <w:tabs>
          <w:tab w:val="num" w:pos="0"/>
        </w:tabs>
        <w:ind w:left="375" w:hanging="375"/>
      </w:pPr>
    </w:lvl>
    <w:lvl w:ilvl="1">
      <w:start w:val="6"/>
      <w:numFmt w:val="decimal"/>
      <w:lvlText w:val="%1.%2"/>
      <w:lvlJc w:val="left"/>
      <w:pPr>
        <w:tabs>
          <w:tab w:val="num" w:pos="0"/>
        </w:tabs>
        <w:ind w:left="997" w:hanging="375"/>
      </w:pPr>
    </w:lvl>
    <w:lvl w:ilvl="2">
      <w:start w:val="1"/>
      <w:numFmt w:val="decimal"/>
      <w:lvlText w:val="%1.%2.%3"/>
      <w:lvlJc w:val="left"/>
      <w:pPr>
        <w:tabs>
          <w:tab w:val="num" w:pos="0"/>
        </w:tabs>
        <w:ind w:left="1964" w:hanging="720"/>
      </w:pPr>
    </w:lvl>
    <w:lvl w:ilvl="3">
      <w:start w:val="1"/>
      <w:numFmt w:val="decimal"/>
      <w:lvlText w:val="%1.%2.%3.%4"/>
      <w:lvlJc w:val="left"/>
      <w:pPr>
        <w:tabs>
          <w:tab w:val="num" w:pos="0"/>
        </w:tabs>
        <w:ind w:left="2946" w:hanging="1080"/>
      </w:pPr>
    </w:lvl>
    <w:lvl w:ilvl="4">
      <w:start w:val="1"/>
      <w:numFmt w:val="decimal"/>
      <w:lvlText w:val="%1.%2.%3.%4.%5"/>
      <w:lvlJc w:val="left"/>
      <w:pPr>
        <w:tabs>
          <w:tab w:val="num" w:pos="0"/>
        </w:tabs>
        <w:ind w:left="3568" w:hanging="1080"/>
      </w:pPr>
    </w:lvl>
    <w:lvl w:ilvl="5">
      <w:start w:val="1"/>
      <w:numFmt w:val="decimal"/>
      <w:lvlText w:val="%1.%2.%3.%4.%5.%6"/>
      <w:lvlJc w:val="left"/>
      <w:pPr>
        <w:tabs>
          <w:tab w:val="num" w:pos="0"/>
        </w:tabs>
        <w:ind w:left="4550" w:hanging="1440"/>
      </w:pPr>
    </w:lvl>
    <w:lvl w:ilvl="6">
      <w:start w:val="1"/>
      <w:numFmt w:val="decimal"/>
      <w:lvlText w:val="%1.%2.%3.%4.%5.%6.%7"/>
      <w:lvlJc w:val="left"/>
      <w:pPr>
        <w:tabs>
          <w:tab w:val="num" w:pos="0"/>
        </w:tabs>
        <w:ind w:left="5172" w:hanging="1440"/>
      </w:pPr>
    </w:lvl>
    <w:lvl w:ilvl="7">
      <w:start w:val="1"/>
      <w:numFmt w:val="decimal"/>
      <w:lvlText w:val="%1.%2.%3.%4.%5.%6.%7.%8"/>
      <w:lvlJc w:val="left"/>
      <w:pPr>
        <w:tabs>
          <w:tab w:val="num" w:pos="0"/>
        </w:tabs>
        <w:ind w:left="6154" w:hanging="1800"/>
      </w:pPr>
    </w:lvl>
    <w:lvl w:ilvl="8">
      <w:start w:val="1"/>
      <w:numFmt w:val="decimal"/>
      <w:lvlText w:val="%1.%2.%3.%4.%5.%6.%7.%8.%9"/>
      <w:lvlJc w:val="left"/>
      <w:pPr>
        <w:tabs>
          <w:tab w:val="num" w:pos="0"/>
        </w:tabs>
        <w:ind w:left="7136" w:hanging="2160"/>
      </w:pPr>
    </w:lvl>
  </w:abstractNum>
  <w:abstractNum w:abstractNumId="27">
    <w:nsid w:val="7C552B75"/>
    <w:multiLevelType w:val="multilevel"/>
    <w:tmpl w:val="BECE96D4"/>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3"/>
  </w:num>
  <w:num w:numId="3">
    <w:abstractNumId w:val="10"/>
  </w:num>
  <w:num w:numId="4">
    <w:abstractNumId w:val="2"/>
  </w:num>
  <w:num w:numId="5">
    <w:abstractNumId w:val="9"/>
  </w:num>
  <w:num w:numId="6">
    <w:abstractNumId w:val="12"/>
  </w:num>
  <w:num w:numId="7">
    <w:abstractNumId w:val="18"/>
  </w:num>
  <w:num w:numId="8">
    <w:abstractNumId w:val="0"/>
  </w:num>
  <w:num w:numId="9">
    <w:abstractNumId w:val="16"/>
  </w:num>
  <w:num w:numId="10">
    <w:abstractNumId w:val="27"/>
  </w:num>
  <w:num w:numId="11">
    <w:abstractNumId w:val="19"/>
  </w:num>
  <w:num w:numId="12">
    <w:abstractNumId w:val="4"/>
  </w:num>
  <w:num w:numId="13">
    <w:abstractNumId w:val="13"/>
  </w:num>
  <w:num w:numId="14">
    <w:abstractNumId w:val="3"/>
  </w:num>
  <w:num w:numId="15">
    <w:abstractNumId w:val="11"/>
  </w:num>
  <w:num w:numId="16">
    <w:abstractNumId w:val="1"/>
  </w:num>
  <w:num w:numId="17">
    <w:abstractNumId w:val="6"/>
  </w:num>
  <w:num w:numId="18">
    <w:abstractNumId w:val="20"/>
  </w:num>
  <w:num w:numId="19">
    <w:abstractNumId w:val="25"/>
  </w:num>
  <w:num w:numId="20">
    <w:abstractNumId w:val="24"/>
  </w:num>
  <w:num w:numId="21">
    <w:abstractNumId w:val="5"/>
  </w:num>
  <w:num w:numId="22">
    <w:abstractNumId w:val="26"/>
  </w:num>
  <w:num w:numId="23">
    <w:abstractNumId w:val="17"/>
  </w:num>
  <w:num w:numId="24">
    <w:abstractNumId w:val="8"/>
  </w:num>
  <w:num w:numId="25">
    <w:abstractNumId w:val="21"/>
  </w:num>
  <w:num w:numId="26">
    <w:abstractNumId w:val="15"/>
  </w:num>
  <w:num w:numId="27">
    <w:abstractNumId w:val="7"/>
  </w:num>
  <w:num w:numId="28">
    <w:abstractNumId w:val="14"/>
  </w:num>
  <w:num w:numId="29">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73"/>
    <w:rsid w:val="00147E5A"/>
    <w:rsid w:val="00BB2CAA"/>
    <w:rsid w:val="00CF3496"/>
    <w:rsid w:val="00FE6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E4DDC9-AF91-4178-9D2B-B5E4A94D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DejaVu Sans"/>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imes New Roman"/>
      <w:lang w:val="ru-RU" w:bidi="ar-SA"/>
    </w:rPr>
  </w:style>
  <w:style w:type="paragraph" w:styleId="1">
    <w:name w:val="heading 1"/>
    <w:basedOn w:val="a"/>
    <w:next w:val="a"/>
    <w:uiPriority w:val="9"/>
    <w:qFormat/>
    <w:pPr>
      <w:keepNext/>
      <w:numPr>
        <w:numId w:val="1"/>
      </w:numPr>
      <w:autoSpaceDE w:val="0"/>
      <w:ind w:firstLine="284"/>
      <w:outlineLvl w:val="0"/>
    </w:pPr>
  </w:style>
  <w:style w:type="paragraph" w:styleId="2">
    <w:name w:val="heading 2"/>
    <w:basedOn w:val="a"/>
    <w:next w:val="a"/>
    <w:uiPriority w:val="9"/>
    <w:semiHidden/>
    <w:unhideWhenUsed/>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uiPriority w:val="9"/>
    <w:semiHidden/>
    <w:unhideWhenUsed/>
    <w:qFormat/>
    <w:pPr>
      <w:keepNext/>
      <w:widowControl w:val="0"/>
      <w:numPr>
        <w:ilvl w:val="2"/>
        <w:numId w:val="1"/>
      </w:numPr>
      <w:spacing w:before="240" w:after="60"/>
      <w:ind w:firstLine="400"/>
      <w:jc w:val="both"/>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qFormat/>
    <w:rPr>
      <w:rFonts w:ascii="Arial" w:eastAsia="Arial" w:hAnsi="Arial" w:cs="Arial"/>
      <w:b w:val="0"/>
      <w:bCs w:val="0"/>
      <w:i w:val="0"/>
      <w:iCs w:val="0"/>
      <w:caps w:val="0"/>
      <w:smallCaps w:val="0"/>
      <w:strike w:val="0"/>
      <w:dstrike w:val="0"/>
      <w:color w:val="000000"/>
      <w:spacing w:val="0"/>
      <w:w w:val="100"/>
      <w:position w:val="0"/>
      <w:sz w:val="24"/>
      <w:szCs w:val="24"/>
      <w:u w:val="none"/>
      <w:shd w:val="clear" w:color="auto" w:fill="auto"/>
      <w:vertAlign w:val="baseline"/>
      <w:lang w:val="ru-RU" w:bidi="ru-RU"/>
    </w:rPr>
  </w:style>
  <w:style w:type="character" w:customStyle="1" w:styleId="WW8Num4z0">
    <w:name w:val="WW8Num4z0"/>
    <w:qFormat/>
    <w:rPr>
      <w:b w:val="0"/>
      <w:sz w:val="24"/>
    </w:rPr>
  </w:style>
  <w:style w:type="character" w:customStyle="1" w:styleId="WW8Num5z0">
    <w:name w:val="WW8Num5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6z0">
    <w:name w:val="WW8Num6z0"/>
    <w:qFormat/>
    <w:rPr>
      <w:rFonts w:ascii="Arial" w:eastAsia="Arial" w:hAnsi="Arial" w:cs="Arial"/>
      <w:b/>
      <w:bCs/>
      <w:i w:val="0"/>
      <w:iCs w:val="0"/>
      <w:caps w:val="0"/>
      <w:smallCaps w:val="0"/>
      <w:strike w:val="0"/>
      <w:dstrike w:val="0"/>
      <w:color w:val="000000"/>
      <w:spacing w:val="0"/>
      <w:w w:val="100"/>
      <w:position w:val="0"/>
      <w:sz w:val="24"/>
      <w:szCs w:val="24"/>
      <w:u w:val="none"/>
      <w:shd w:val="clear" w:color="auto" w:fill="auto"/>
      <w:vertAlign w:val="baseline"/>
      <w:lang w:val="ru-RU" w:bidi="ru-RU"/>
    </w:rPr>
  </w:style>
  <w:style w:type="character" w:customStyle="1" w:styleId="WW8Num7z0">
    <w:name w:val="WW8Num7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8z0">
    <w:name w:val="WW8Num8z0"/>
    <w:qFormat/>
    <w:rPr>
      <w:b w:val="0"/>
      <w:sz w:val="24"/>
    </w:rPr>
  </w:style>
  <w:style w:type="character" w:customStyle="1" w:styleId="WW8Num9z0">
    <w:name w:val="WW8Num9z0"/>
    <w:qFormat/>
    <w:rPr>
      <w:rFonts w:ascii="Tahoma" w:eastAsia="Tahoma" w:hAnsi="Tahoma" w:cs="Tahoma"/>
      <w:b w:val="0"/>
      <w:bCs w:val="0"/>
      <w:i w:val="0"/>
      <w:iCs w:val="0"/>
      <w:caps w:val="0"/>
      <w:smallCaps w:val="0"/>
      <w:strike w:val="0"/>
      <w:dstrike w:val="0"/>
      <w:color w:val="000000"/>
      <w:spacing w:val="0"/>
      <w:w w:val="100"/>
      <w:position w:val="0"/>
      <w:sz w:val="19"/>
      <w:szCs w:val="19"/>
      <w:u w:val="none"/>
      <w:shd w:val="clear" w:color="auto" w:fill="auto"/>
      <w:vertAlign w:val="baseline"/>
      <w:lang w:val="ru-RU" w:bidi="ru-RU"/>
    </w:rPr>
  </w:style>
  <w:style w:type="character" w:customStyle="1" w:styleId="WW8Num10z0">
    <w:name w:val="WW8Num10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11z0">
    <w:name w:val="WW8Num11z0"/>
    <w:qFormat/>
    <w:rPr>
      <w:b w:val="0"/>
      <w:sz w:val="24"/>
    </w:rPr>
  </w:style>
  <w:style w:type="character" w:customStyle="1" w:styleId="WW8Num12z0">
    <w:name w:val="WW8Num12z0"/>
    <w:qFormat/>
  </w:style>
  <w:style w:type="character" w:customStyle="1" w:styleId="WW8Num13z0">
    <w:name w:val="WW8Num13z0"/>
    <w:qFormat/>
    <w:rPr>
      <w:b w:val="0"/>
      <w:sz w:val="24"/>
    </w:rPr>
  </w:style>
  <w:style w:type="character" w:customStyle="1" w:styleId="WW8Num14z0">
    <w:name w:val="WW8Num14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15z0">
    <w:name w:val="WW8Num15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16z0">
    <w:name w:val="WW8Num16z0"/>
    <w:qFormat/>
    <w:rPr>
      <w:rFonts w:ascii="Symbol" w:eastAsia="Symbol" w:hAnsi="Symbol" w:cs="Symbol"/>
      <w:b w:val="0"/>
      <w:bCs w:val="0"/>
      <w:i w:val="0"/>
      <w:iCs w:val="0"/>
      <w:w w:val="100"/>
      <w:sz w:val="24"/>
      <w:szCs w:val="24"/>
      <w:lang w:val="ru-RU" w:bidi="ar-SA"/>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Symbol" w:eastAsia="Symbol" w:hAnsi="Symbol" w:cs="Symbol"/>
      <w:b w:val="0"/>
      <w:bCs w:val="0"/>
      <w:i w:val="0"/>
      <w:iCs w:val="0"/>
      <w:w w:val="100"/>
      <w:sz w:val="24"/>
      <w:szCs w:val="24"/>
      <w:lang w:val="ru-RU" w:bidi="ar-SA"/>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eastAsia="Symbol" w:hAnsi="Symbol" w:cs="Symbol"/>
      <w:b w:val="0"/>
      <w:bCs w:val="0"/>
      <w:i w:val="0"/>
      <w:iCs w:val="0"/>
      <w:w w:val="100"/>
      <w:sz w:val="24"/>
      <w:szCs w:val="24"/>
      <w:lang w:val="ru-RU" w:bidi="ar-SA"/>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1">
    <w:name w:val="WW8Num20z1"/>
    <w:qFormat/>
  </w:style>
  <w:style w:type="character" w:customStyle="1" w:styleId="WW8Num21z0">
    <w:name w:val="WW8Num21z0"/>
    <w:qFormat/>
    <w:rPr>
      <w:rFonts w:ascii="Tahoma" w:eastAsia="Tahoma" w:hAnsi="Tahoma" w:cs="Tahoma"/>
      <w:b w:val="0"/>
      <w:bCs w:val="0"/>
      <w:i w:val="0"/>
      <w:iCs w:val="0"/>
      <w:caps w:val="0"/>
      <w:smallCaps w:val="0"/>
      <w:strike w:val="0"/>
      <w:dstrike w:val="0"/>
      <w:color w:val="000000"/>
      <w:spacing w:val="0"/>
      <w:w w:val="100"/>
      <w:position w:val="0"/>
      <w:sz w:val="24"/>
      <w:szCs w:val="24"/>
      <w:u w:val="none"/>
      <w:shd w:val="clear" w:color="auto" w:fill="auto"/>
      <w:vertAlign w:val="baseline"/>
      <w:lang w:val="ru-RU" w:bidi="ru-RU"/>
    </w:rPr>
  </w:style>
  <w:style w:type="character" w:customStyle="1" w:styleId="WW8Num22z0">
    <w:name w:val="WW8Num22z0"/>
    <w:qFormat/>
    <w:rPr>
      <w:rFonts w:ascii="Symbol" w:eastAsia="Symbol" w:hAnsi="Symbol" w:cs="Symbol"/>
      <w:b w:val="0"/>
      <w:bCs w:val="0"/>
      <w:i w:val="0"/>
      <w:iCs w:val="0"/>
      <w:w w:val="100"/>
      <w:sz w:val="24"/>
      <w:szCs w:val="24"/>
      <w:lang w:val="ru-RU" w:bidi="ar-SA"/>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sz w:val="24"/>
    </w:rPr>
  </w:style>
  <w:style w:type="character" w:customStyle="1" w:styleId="WW8Num24z0">
    <w:name w:val="WW8Num24z0"/>
    <w:qFormat/>
    <w:rPr>
      <w:b w:val="0"/>
      <w:sz w:val="24"/>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7z0">
    <w:name w:val="WW8Num27z0"/>
    <w:qFormat/>
    <w:rPr>
      <w:rFonts w:ascii="Symbol" w:eastAsia="Symbol" w:hAnsi="Symbol" w:cs="Symbol"/>
      <w:w w:val="100"/>
      <w:lang w:val="ru-RU" w:bidi="ar-SA"/>
    </w:rPr>
  </w:style>
  <w:style w:type="character" w:customStyle="1" w:styleId="WW8Num27z1">
    <w:name w:val="WW8Num27z1"/>
    <w:qFormat/>
    <w:rPr>
      <w:lang w:val="ru-RU" w:bidi="ar-SA"/>
    </w:rPr>
  </w:style>
  <w:style w:type="character" w:customStyle="1" w:styleId="WW8Num28z0">
    <w:name w:val="WW8Num28z0"/>
    <w:qFormat/>
    <w:rPr>
      <w:b w:val="0"/>
    </w:rPr>
  </w:style>
  <w:style w:type="character" w:customStyle="1" w:styleId="WW8Num29z0">
    <w:name w:val="WW8Num29z0"/>
    <w:qFormat/>
    <w:rPr>
      <w:b w:val="0"/>
      <w:sz w:val="24"/>
    </w:rPr>
  </w:style>
  <w:style w:type="character" w:customStyle="1" w:styleId="WW8Num30z0">
    <w:name w:val="WW8Num30z0"/>
    <w:qFormat/>
    <w:rPr>
      <w:b w:val="0"/>
      <w:sz w:val="24"/>
    </w:rPr>
  </w:style>
  <w:style w:type="character" w:customStyle="1" w:styleId="WW8Num31z0">
    <w:name w:val="WW8Num31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32z0">
    <w:name w:val="WW8Num32z0"/>
    <w:qFormat/>
    <w:rPr>
      <w:b w:val="0"/>
      <w:sz w:val="24"/>
    </w:rPr>
  </w:style>
  <w:style w:type="character" w:customStyle="1" w:styleId="WW8Num33z0">
    <w:name w:val="WW8Num33z0"/>
    <w:qFormat/>
    <w:rPr>
      <w:rFonts w:ascii="Symbol" w:eastAsia="Symbol" w:hAnsi="Symbol" w:cs="Symbol"/>
      <w:b w:val="0"/>
      <w:bCs w:val="0"/>
      <w:i w:val="0"/>
      <w:iCs w:val="0"/>
      <w:w w:val="100"/>
      <w:sz w:val="24"/>
      <w:szCs w:val="24"/>
      <w:lang w:val="ru-RU" w:bidi="ar-SA"/>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b w:val="0"/>
      <w:sz w:val="24"/>
    </w:rPr>
  </w:style>
  <w:style w:type="character" w:customStyle="1" w:styleId="WW8Num35z0">
    <w:name w:val="WW8Num35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36z0">
    <w:name w:val="WW8Num36z0"/>
    <w:qFormat/>
  </w:style>
  <w:style w:type="character" w:customStyle="1" w:styleId="WW8Num37z0">
    <w:name w:val="WW8Num37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38z0">
    <w:name w:val="WW8Num38z0"/>
    <w:qFormat/>
    <w:rPr>
      <w:b w:val="0"/>
      <w:sz w:val="24"/>
    </w:rPr>
  </w:style>
  <w:style w:type="character" w:customStyle="1" w:styleId="WW8Num39z0">
    <w:name w:val="WW8Num39z0"/>
    <w:qFormat/>
    <w:rPr>
      <w:b w:val="0"/>
      <w:sz w:val="24"/>
    </w:rPr>
  </w:style>
  <w:style w:type="character" w:customStyle="1" w:styleId="WW8Num40z0">
    <w:name w:val="WW8Num40z0"/>
    <w:qFormat/>
    <w:rPr>
      <w:b w:val="0"/>
      <w:sz w:val="24"/>
    </w:rPr>
  </w:style>
  <w:style w:type="character" w:customStyle="1" w:styleId="WW8Num41z0">
    <w:name w:val="WW8Num41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2z0">
    <w:name w:val="WW8Num42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3z0">
    <w:name w:val="WW8Num43z0"/>
    <w:qFormat/>
    <w:rPr>
      <w:rFonts w:ascii="Symbol" w:eastAsia="Symbol" w:hAnsi="Symbol" w:cs="Symbol"/>
      <w:b w:val="0"/>
      <w:bCs w:val="0"/>
      <w:i w:val="0"/>
      <w:iCs w:val="0"/>
      <w:w w:val="100"/>
      <w:sz w:val="24"/>
      <w:szCs w:val="24"/>
      <w:lang w:val="ru-RU" w:bidi="ar-SA"/>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3z3">
    <w:name w:val="WW8Num43z3"/>
    <w:qFormat/>
    <w:rPr>
      <w:rFonts w:ascii="Symbol" w:hAnsi="Symbol" w:cs="Symbol"/>
    </w:rPr>
  </w:style>
  <w:style w:type="character" w:customStyle="1" w:styleId="WW8Num44z0">
    <w:name w:val="WW8Num44z0"/>
    <w:qForma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5z0">
    <w:name w:val="WW8Num45z0"/>
    <w:qFormat/>
    <w:rPr>
      <w:b w:val="0"/>
      <w:sz w:val="24"/>
    </w:rPr>
  </w:style>
  <w:style w:type="character" w:customStyle="1" w:styleId="WW8Num46z0">
    <w:name w:val="WW8Num46z0"/>
    <w:qFormat/>
    <w:rPr>
      <w:rFonts w:ascii="Symbol" w:eastAsia="Symbol" w:hAnsi="Symbol" w:cs="Symbol"/>
      <w:b w:val="0"/>
      <w:bCs w:val="0"/>
      <w:i w:val="0"/>
      <w:iCs w:val="0"/>
      <w:w w:val="100"/>
      <w:sz w:val="24"/>
      <w:szCs w:val="24"/>
      <w:lang w:val="ru-RU" w:bidi="ar-SA"/>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styleId="a3">
    <w:name w:val="Strong"/>
    <w:qFormat/>
    <w:rPr>
      <w:b/>
      <w:bCs/>
    </w:rPr>
  </w:style>
  <w:style w:type="character" w:customStyle="1" w:styleId="FootnoteCharacters">
    <w:name w:val="Footnote Characters"/>
    <w:qFormat/>
    <w:rPr>
      <w:vertAlign w:val="superscript"/>
    </w:rPr>
  </w:style>
  <w:style w:type="character" w:customStyle="1" w:styleId="a4">
    <w:name w:val="Основной текст Знак"/>
    <w:qFormat/>
    <w:rPr>
      <w:sz w:val="24"/>
      <w:szCs w:val="24"/>
      <w:lang w:val="ru-RU" w:bidi="ar-SA"/>
    </w:rPr>
  </w:style>
  <w:style w:type="character" w:styleId="a5">
    <w:name w:val="annotation reference"/>
    <w:qFormat/>
    <w:rPr>
      <w:sz w:val="16"/>
      <w:szCs w:val="16"/>
    </w:rPr>
  </w:style>
  <w:style w:type="character" w:styleId="a6">
    <w:name w:val="page number"/>
    <w:basedOn w:val="a0"/>
  </w:style>
  <w:style w:type="character" w:styleId="a7">
    <w:name w:val="Hyperlink"/>
    <w:rPr>
      <w:color w:val="0000FF"/>
      <w:u w:val="single"/>
    </w:rPr>
  </w:style>
  <w:style w:type="character" w:customStyle="1" w:styleId="apple-converted-space">
    <w:name w:val="apple-converted-space"/>
    <w:qFormat/>
  </w:style>
  <w:style w:type="character" w:customStyle="1" w:styleId="c6">
    <w:name w:val="c6"/>
    <w:qFormat/>
  </w:style>
  <w:style w:type="character" w:customStyle="1" w:styleId="a8">
    <w:name w:val="Нижний колонтитул Знак"/>
    <w:qFormat/>
    <w:rPr>
      <w:sz w:val="24"/>
      <w:szCs w:val="24"/>
    </w:rPr>
  </w:style>
  <w:style w:type="character" w:customStyle="1" w:styleId="FontStyle53">
    <w:name w:val="Font Style53"/>
    <w:qFormat/>
    <w:rPr>
      <w:rFonts w:ascii="Times New Roman" w:hAnsi="Times New Roman" w:cs="Times New Roman"/>
      <w:b/>
      <w:bCs/>
      <w:sz w:val="22"/>
      <w:szCs w:val="22"/>
    </w:rPr>
  </w:style>
  <w:style w:type="character" w:customStyle="1" w:styleId="20">
    <w:name w:val="Основной текст2"/>
    <w:qFormat/>
    <w:rPr>
      <w:rFonts w:ascii="Times New Roman" w:hAnsi="Times New Roman" w:cs="Times New Roman"/>
      <w:sz w:val="18"/>
      <w:shd w:val="clear" w:color="auto" w:fill="FFFFFF"/>
    </w:rPr>
  </w:style>
  <w:style w:type="character" w:customStyle="1" w:styleId="30">
    <w:name w:val="Основной текст3"/>
    <w:qFormat/>
    <w:rPr>
      <w:sz w:val="18"/>
      <w:shd w:val="clear" w:color="auto" w:fill="FFFFFF"/>
    </w:rPr>
  </w:style>
  <w:style w:type="character" w:customStyle="1" w:styleId="9">
    <w:name w:val="Основной текст (9)"/>
    <w:qFormat/>
    <w:rPr>
      <w:rFonts w:ascii="Times New Roman" w:hAnsi="Times New Roman" w:cs="Times New Roman"/>
      <w:sz w:val="18"/>
    </w:rPr>
  </w:style>
  <w:style w:type="character" w:customStyle="1" w:styleId="FontStyle12">
    <w:name w:val="Font Style12"/>
    <w:qFormat/>
    <w:rPr>
      <w:rFonts w:ascii="Times New Roman" w:hAnsi="Times New Roman" w:cs="Times New Roman"/>
      <w:b/>
      <w:bCs w:val="0"/>
      <w:i/>
      <w:iCs w:val="0"/>
      <w:sz w:val="22"/>
    </w:rPr>
  </w:style>
  <w:style w:type="character" w:customStyle="1" w:styleId="FontStyle13">
    <w:name w:val="Font Style13"/>
    <w:qFormat/>
    <w:rPr>
      <w:rFonts w:ascii="Times New Roman" w:hAnsi="Times New Roman" w:cs="Times New Roman"/>
      <w:sz w:val="22"/>
    </w:rPr>
  </w:style>
  <w:style w:type="character" w:customStyle="1" w:styleId="FontStyle15">
    <w:name w:val="Font Style15"/>
    <w:qFormat/>
    <w:rPr>
      <w:rFonts w:ascii="Times New Roman" w:hAnsi="Times New Roman" w:cs="Times New Roman"/>
      <w:b/>
      <w:bCs w:val="0"/>
      <w:sz w:val="22"/>
    </w:rPr>
  </w:style>
  <w:style w:type="character" w:customStyle="1" w:styleId="FontStyle11">
    <w:name w:val="Font Style11"/>
    <w:qFormat/>
    <w:rPr>
      <w:rFonts w:ascii="Times New Roman" w:hAnsi="Times New Roman" w:cs="Times New Roman"/>
      <w:b/>
      <w:bCs w:val="0"/>
      <w:i/>
      <w:iCs w:val="0"/>
      <w:sz w:val="22"/>
    </w:rPr>
  </w:style>
  <w:style w:type="character" w:customStyle="1" w:styleId="FontStyle14">
    <w:name w:val="Font Style14"/>
    <w:qFormat/>
    <w:rPr>
      <w:rFonts w:ascii="Times New Roman" w:hAnsi="Times New Roman" w:cs="Times New Roman"/>
      <w:i/>
      <w:iCs w:val="0"/>
      <w:sz w:val="22"/>
    </w:rPr>
  </w:style>
  <w:style w:type="character" w:customStyle="1" w:styleId="8pt">
    <w:name w:val="Основной текст + 8 pt"/>
    <w:qFormat/>
    <w:rPr>
      <w:i/>
      <w:iCs w:val="0"/>
      <w:sz w:val="16"/>
      <w:shd w:val="clear" w:color="auto" w:fill="FFFFFF"/>
    </w:rPr>
  </w:style>
  <w:style w:type="character" w:customStyle="1" w:styleId="31">
    <w:name w:val="Заголовок №3_"/>
    <w:qFormat/>
    <w:rPr>
      <w:rFonts w:ascii="Georgia" w:eastAsia="Georgia" w:hAnsi="Georgia" w:cs="Georgia"/>
      <w:spacing w:val="14"/>
      <w:sz w:val="27"/>
      <w:szCs w:val="27"/>
      <w:shd w:val="clear" w:color="auto" w:fill="FFFFFF"/>
    </w:rPr>
  </w:style>
  <w:style w:type="character" w:customStyle="1" w:styleId="a9">
    <w:name w:val="Абзац списка Знак"/>
    <w:qFormat/>
    <w:rPr>
      <w:sz w:val="24"/>
      <w:szCs w:val="24"/>
    </w:rPr>
  </w:style>
  <w:style w:type="character" w:customStyle="1" w:styleId="aa">
    <w:name w:val="Сноска_"/>
    <w:qFormat/>
    <w:rPr>
      <w:rFonts w:ascii="Tahoma" w:eastAsia="Tahoma" w:hAnsi="Tahoma" w:cs="Tahoma"/>
    </w:rPr>
  </w:style>
  <w:style w:type="character" w:customStyle="1" w:styleId="ab">
    <w:name w:val="Другое_"/>
    <w:qFormat/>
    <w:rPr>
      <w:rFonts w:ascii="Tahoma" w:eastAsia="Tahoma" w:hAnsi="Tahoma" w:cs="Tahoma"/>
    </w:rPr>
  </w:style>
  <w:style w:type="character" w:customStyle="1" w:styleId="21">
    <w:name w:val="Колонтитул (2)_"/>
    <w:qFormat/>
  </w:style>
  <w:style w:type="character" w:styleId="ac">
    <w:name w:val="FollowedHyperlink"/>
    <w:rPr>
      <w:color w:val="954F72"/>
      <w:u w:val="single"/>
    </w:rPr>
  </w:style>
  <w:style w:type="character" w:styleId="ad">
    <w:name w:val="footnote reference"/>
    <w:rPr>
      <w:vertAlign w:val="superscript"/>
    </w:rPr>
  </w:style>
  <w:style w:type="character" w:styleId="ae">
    <w:name w:val="endnote reference"/>
    <w:rPr>
      <w:vertAlign w:val="superscript"/>
    </w:rPr>
  </w:style>
  <w:style w:type="character" w:customStyle="1" w:styleId="EndnoteCharacters">
    <w:name w:val="Endnote Characters"/>
    <w:qFormat/>
  </w:style>
  <w:style w:type="paragraph" w:customStyle="1" w:styleId="Heading">
    <w:name w:val="Heading"/>
    <w:basedOn w:val="a"/>
    <w:next w:val="af"/>
    <w:qFormat/>
    <w:pPr>
      <w:keepNext/>
      <w:spacing w:before="240" w:after="120"/>
    </w:pPr>
    <w:rPr>
      <w:rFonts w:ascii="Arial" w:eastAsia="DejaVu Sans" w:hAnsi="Arial" w:cs="DejaVu Sans"/>
      <w:sz w:val="28"/>
      <w:szCs w:val="28"/>
    </w:rPr>
  </w:style>
  <w:style w:type="paragraph" w:styleId="af">
    <w:name w:val="Body Text"/>
    <w:basedOn w:val="a"/>
    <w:pPr>
      <w:spacing w:after="120"/>
    </w:pPr>
  </w:style>
  <w:style w:type="paragraph" w:styleId="af0">
    <w:name w:val="List"/>
    <w:basedOn w:val="af"/>
  </w:style>
  <w:style w:type="paragraph" w:styleId="af1">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f2">
    <w:name w:val="Normal (Web)"/>
    <w:basedOn w:val="a"/>
    <w:qFormat/>
    <w:pPr>
      <w:spacing w:before="280" w:after="280"/>
    </w:pPr>
  </w:style>
  <w:style w:type="paragraph" w:styleId="22">
    <w:name w:val="List 2"/>
    <w:basedOn w:val="a"/>
    <w:qFormat/>
    <w:pPr>
      <w:ind w:left="566" w:hanging="283"/>
    </w:pPr>
  </w:style>
  <w:style w:type="paragraph" w:styleId="23">
    <w:name w:val="Body Text Indent 2"/>
    <w:basedOn w:val="a"/>
    <w:qFormat/>
    <w:pPr>
      <w:spacing w:after="120" w:line="480" w:lineRule="auto"/>
      <w:ind w:left="283"/>
    </w:pPr>
  </w:style>
  <w:style w:type="paragraph" w:styleId="af3">
    <w:name w:val="footnote text"/>
    <w:basedOn w:val="a"/>
    <w:rPr>
      <w:sz w:val="20"/>
      <w:szCs w:val="20"/>
    </w:rPr>
  </w:style>
  <w:style w:type="paragraph" w:styleId="af4">
    <w:name w:val="Balloon Text"/>
    <w:basedOn w:val="a"/>
    <w:qFormat/>
    <w:rPr>
      <w:rFonts w:ascii="Tahoma" w:hAnsi="Tahoma" w:cs="Tahoma"/>
      <w:sz w:val="16"/>
      <w:szCs w:val="16"/>
    </w:rPr>
  </w:style>
  <w:style w:type="paragraph" w:styleId="24">
    <w:name w:val="Body Text 2"/>
    <w:basedOn w:val="a"/>
    <w:qFormat/>
    <w:pPr>
      <w:spacing w:after="120" w:line="480" w:lineRule="auto"/>
    </w:pPr>
  </w:style>
  <w:style w:type="paragraph" w:styleId="af5">
    <w:name w:val="annotation text"/>
    <w:basedOn w:val="a"/>
    <w:qFormat/>
    <w:rPr>
      <w:sz w:val="20"/>
      <w:szCs w:val="20"/>
    </w:rPr>
  </w:style>
  <w:style w:type="paragraph" w:styleId="af6">
    <w:name w:val="annotation subject"/>
    <w:basedOn w:val="af5"/>
    <w:next w:val="af5"/>
    <w:qFormat/>
    <w:rPr>
      <w:b/>
      <w:bCs/>
    </w:rPr>
  </w:style>
  <w:style w:type="paragraph" w:customStyle="1" w:styleId="af7">
    <w:name w:val="Знак"/>
    <w:basedOn w:val="a"/>
    <w:qFormat/>
    <w:pPr>
      <w:spacing w:after="160" w:line="240" w:lineRule="exact"/>
    </w:pPr>
    <w:rPr>
      <w:rFonts w:ascii="Verdana" w:hAnsi="Verdana" w:cs="Verdana"/>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8">
    <w:name w:val="footer"/>
    <w:basedOn w:val="a"/>
    <w:pPr>
      <w:tabs>
        <w:tab w:val="center" w:pos="4677"/>
        <w:tab w:val="right" w:pos="9355"/>
      </w:tabs>
    </w:pPr>
    <w:rPr>
      <w:lang w:val="en-US"/>
    </w:rPr>
  </w:style>
  <w:style w:type="paragraph" w:customStyle="1" w:styleId="25">
    <w:name w:val="Знак2"/>
    <w:basedOn w:val="a"/>
    <w:qFormat/>
    <w:pPr>
      <w:tabs>
        <w:tab w:val="left" w:pos="708"/>
      </w:tabs>
      <w:spacing w:after="160" w:line="240" w:lineRule="exact"/>
    </w:pPr>
    <w:rPr>
      <w:rFonts w:ascii="Verdana" w:hAnsi="Verdana" w:cs="Verdana"/>
      <w:sz w:val="20"/>
      <w:szCs w:val="20"/>
      <w:lang w:val="en-US"/>
    </w:rPr>
  </w:style>
  <w:style w:type="paragraph" w:styleId="af9">
    <w:name w:val="header"/>
    <w:basedOn w:val="a"/>
    <w:pPr>
      <w:tabs>
        <w:tab w:val="center" w:pos="4677"/>
        <w:tab w:val="right" w:pos="9355"/>
      </w:tabs>
    </w:pPr>
  </w:style>
  <w:style w:type="paragraph" w:styleId="afa">
    <w:name w:val="TOC Heading"/>
    <w:basedOn w:val="1"/>
    <w:next w:val="a"/>
    <w:qFormat/>
    <w:pPr>
      <w:keepLines/>
      <w:numPr>
        <w:numId w:val="0"/>
      </w:numPr>
      <w:autoSpaceDE/>
      <w:spacing w:before="480" w:line="276" w:lineRule="auto"/>
      <w:outlineLvl w:val="9"/>
    </w:pPr>
    <w:rPr>
      <w:rFonts w:ascii="Cambria" w:hAnsi="Cambria"/>
      <w:b/>
      <w:bCs/>
      <w:color w:val="365F91"/>
      <w:sz w:val="28"/>
      <w:szCs w:val="28"/>
    </w:rPr>
  </w:style>
  <w:style w:type="paragraph" w:styleId="10">
    <w:name w:val="toc 1"/>
    <w:basedOn w:val="a"/>
    <w:next w:val="a"/>
    <w:pPr>
      <w:tabs>
        <w:tab w:val="right" w:leader="dot" w:pos="9345"/>
      </w:tabs>
      <w:spacing w:line="360" w:lineRule="auto"/>
    </w:pPr>
  </w:style>
  <w:style w:type="paragraph" w:customStyle="1" w:styleId="11">
    <w:name w:val="1"/>
    <w:basedOn w:val="a"/>
    <w:qFormat/>
    <w:pPr>
      <w:tabs>
        <w:tab w:val="left" w:pos="643"/>
      </w:tabs>
      <w:spacing w:after="160" w:line="240" w:lineRule="exact"/>
    </w:pPr>
    <w:rPr>
      <w:rFonts w:ascii="Verdana" w:hAnsi="Verdana" w:cs="Verdana"/>
      <w:sz w:val="20"/>
      <w:szCs w:val="20"/>
      <w:lang w:val="en-US"/>
    </w:rPr>
  </w:style>
  <w:style w:type="paragraph" w:customStyle="1" w:styleId="12">
    <w:name w:val="Знак1"/>
    <w:basedOn w:val="a"/>
    <w:qFormat/>
    <w:pPr>
      <w:spacing w:after="160" w:line="240" w:lineRule="exact"/>
    </w:pPr>
    <w:rPr>
      <w:rFonts w:ascii="Verdana" w:hAnsi="Verdana" w:cs="Verdana"/>
      <w:sz w:val="20"/>
      <w:szCs w:val="20"/>
      <w:lang w:val="en-US"/>
    </w:rPr>
  </w:style>
  <w:style w:type="paragraph" w:customStyle="1" w:styleId="afb">
    <w:name w:val="параграф"/>
    <w:basedOn w:val="a"/>
    <w:qFormat/>
    <w:pPr>
      <w:autoSpaceDE w:val="0"/>
      <w:spacing w:line="236" w:lineRule="atLeast"/>
      <w:jc w:val="center"/>
    </w:pPr>
    <w:rPr>
      <w:rFonts w:ascii="PragmaticaC;Courier New" w:hAnsi="PragmaticaC;Courier New" w:cs="Wingdings"/>
      <w:b/>
      <w:bCs/>
      <w:sz w:val="20"/>
      <w:szCs w:val="20"/>
    </w:rPr>
  </w:style>
  <w:style w:type="paragraph" w:styleId="afc">
    <w:name w:val="List Paragraph"/>
    <w:basedOn w:val="a"/>
    <w:qFormat/>
    <w:pPr>
      <w:ind w:left="720"/>
      <w:contextualSpacing/>
    </w:pPr>
  </w:style>
  <w:style w:type="paragraph" w:customStyle="1" w:styleId="Style15">
    <w:name w:val="Style15"/>
    <w:basedOn w:val="a"/>
    <w:qFormat/>
    <w:pPr>
      <w:widowControl w:val="0"/>
      <w:autoSpaceDE w:val="0"/>
      <w:jc w:val="both"/>
    </w:pPr>
  </w:style>
  <w:style w:type="paragraph" w:customStyle="1" w:styleId="Default">
    <w:name w:val="Default"/>
    <w:qFormat/>
    <w:pPr>
      <w:autoSpaceDE w:val="0"/>
    </w:pPr>
    <w:rPr>
      <w:rFonts w:eastAsia="Times New Roman" w:cs="Times New Roman"/>
      <w:color w:val="000000"/>
      <w:lang w:val="ru-RU" w:bidi="ar-SA"/>
    </w:rPr>
  </w:style>
  <w:style w:type="paragraph" w:customStyle="1" w:styleId="32">
    <w:name w:val="Заголовок №3"/>
    <w:basedOn w:val="a"/>
    <w:qFormat/>
    <w:pPr>
      <w:widowControl w:val="0"/>
      <w:shd w:val="clear" w:color="auto" w:fill="FFFFFF"/>
      <w:spacing w:after="240" w:line="365" w:lineRule="exact"/>
      <w:jc w:val="right"/>
      <w:outlineLvl w:val="2"/>
    </w:pPr>
    <w:rPr>
      <w:rFonts w:ascii="Georgia" w:eastAsia="Georgia" w:hAnsi="Georgia" w:cs="Georgia"/>
      <w:spacing w:val="14"/>
      <w:sz w:val="27"/>
      <w:szCs w:val="27"/>
    </w:rPr>
  </w:style>
  <w:style w:type="paragraph" w:customStyle="1" w:styleId="c8">
    <w:name w:val="c8"/>
    <w:basedOn w:val="a"/>
    <w:qFormat/>
    <w:pPr>
      <w:spacing w:before="280" w:after="280"/>
    </w:pPr>
  </w:style>
  <w:style w:type="paragraph" w:customStyle="1" w:styleId="book-description">
    <w:name w:val="book-description"/>
    <w:basedOn w:val="a"/>
    <w:qFormat/>
    <w:pPr>
      <w:spacing w:before="280" w:after="280"/>
    </w:pPr>
  </w:style>
  <w:style w:type="paragraph" w:customStyle="1" w:styleId="afd">
    <w:name w:val="Сноска"/>
    <w:basedOn w:val="a"/>
    <w:qFormat/>
    <w:pPr>
      <w:widowControl w:val="0"/>
      <w:spacing w:line="268" w:lineRule="auto"/>
    </w:pPr>
    <w:rPr>
      <w:rFonts w:ascii="Tahoma" w:eastAsia="Tahoma" w:hAnsi="Tahoma" w:cs="Tahoma"/>
      <w:sz w:val="20"/>
      <w:szCs w:val="20"/>
    </w:rPr>
  </w:style>
  <w:style w:type="paragraph" w:customStyle="1" w:styleId="afe">
    <w:name w:val="Другое"/>
    <w:basedOn w:val="a"/>
    <w:qFormat/>
    <w:pPr>
      <w:widowControl w:val="0"/>
      <w:spacing w:line="268" w:lineRule="auto"/>
    </w:pPr>
    <w:rPr>
      <w:rFonts w:ascii="Tahoma" w:eastAsia="Tahoma" w:hAnsi="Tahoma" w:cs="Tahoma"/>
      <w:sz w:val="20"/>
      <w:szCs w:val="20"/>
    </w:rPr>
  </w:style>
  <w:style w:type="paragraph" w:customStyle="1" w:styleId="26">
    <w:name w:val="Колонтитул (2)"/>
    <w:basedOn w:val="a"/>
    <w:qFormat/>
    <w:pPr>
      <w:widowControl w:val="0"/>
    </w:pPr>
    <w:rPr>
      <w:sz w:val="20"/>
      <w:szCs w:val="20"/>
    </w:rPr>
  </w:style>
  <w:style w:type="paragraph" w:customStyle="1" w:styleId="ConsPlusNormal">
    <w:name w:val="ConsPlusNormal"/>
    <w:qFormat/>
    <w:pPr>
      <w:widowControl w:val="0"/>
      <w:autoSpaceDE w:val="0"/>
    </w:pPr>
    <w:rPr>
      <w:rFonts w:ascii="Arial" w:eastAsia="Times New Roman" w:hAnsi="Arial" w:cs="Arial"/>
      <w:sz w:val="20"/>
      <w:szCs w:val="22"/>
      <w:lang w:val="ru-RU" w:bidi="ar-S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iprbookshop.ru/91895.html" TargetMode="External"/><Relationship Id="rId18"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hyperlink" Target="https://www.iprbookshop.ru/105211.html" TargetMode="External"/><Relationship Id="rId2" Type="http://schemas.openxmlformats.org/officeDocument/2006/relationships/styles" Target="styles.xml"/><Relationship Id="rId16" Type="http://schemas.openxmlformats.org/officeDocument/2006/relationships/hyperlink" Target="https://www.iprbookshop.ru/115754.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www.iprbookshop.ru/92191.html" TargetMode="External"/><Relationship Id="rId10" Type="http://schemas.openxmlformats.org/officeDocument/2006/relationships/footer" Target="foot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doi.org/10.23682/95156%20%0D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6748</Words>
  <Characters>38469</Characters>
  <Application>Microsoft Office Word</Application>
  <DocSecurity>0</DocSecurity>
  <Lines>320</Lines>
  <Paragraphs>90</Paragraphs>
  <ScaleCrop>false</ScaleCrop>
  <Company/>
  <LinksUpToDate>false</LinksUpToDate>
  <CharactersWithSpaces>45127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 этому макету разрабатываются все программы дисциплин ОПОП. МАКЕТ ВИДОИЗМЕНЯТЬ НЕЛЬЗЯ, обычно это приводит к содержательным ошибкам</dc:title>
  <dc:subject/>
  <dc:creator>BLINOV</dc:creator>
  <cp:keywords/>
  <dc:description/>
  <cp:lastModifiedBy>User</cp:lastModifiedBy>
  <cp:revision>8</cp:revision>
  <cp:lastPrinted>2012-03-11T14:19:00Z</cp:lastPrinted>
  <dcterms:created xsi:type="dcterms:W3CDTF">2023-09-04T14:06:00Z</dcterms:created>
  <dcterms:modified xsi:type="dcterms:W3CDTF">2024-06-10T11:58:00Z</dcterms:modified>
  <dc:language>en-US</dc:language>
</cp:coreProperties>
</file>